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horzAnchor="margin" w:tblpY="181"/>
        <w:tblW w:w="0" w:type="auto"/>
        <w:tblLook w:val="04A0" w:firstRow="1" w:lastRow="0" w:firstColumn="1" w:lastColumn="0" w:noHBand="0" w:noVBand="1"/>
      </w:tblPr>
      <w:tblGrid>
        <w:gridCol w:w="442"/>
        <w:gridCol w:w="3115"/>
        <w:gridCol w:w="2680"/>
        <w:gridCol w:w="2614"/>
        <w:gridCol w:w="2285"/>
        <w:gridCol w:w="3480"/>
      </w:tblGrid>
      <w:tr w:rsidR="004D7DB1" w:rsidRPr="000A3262" w:rsidTr="00EF026A">
        <w:tc>
          <w:tcPr>
            <w:tcW w:w="0" w:type="auto"/>
            <w:gridSpan w:val="6"/>
            <w:shd w:val="clear" w:color="auto" w:fill="auto"/>
          </w:tcPr>
          <w:tbl>
            <w:tblPr>
              <w:tblW w:w="14553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14553"/>
            </w:tblGrid>
            <w:tr w:rsidR="00873E62" w:rsidRPr="000A3262" w:rsidTr="00EF026A">
              <w:trPr>
                <w:trHeight w:val="199"/>
              </w:trPr>
              <w:tc>
                <w:tcPr>
                  <w:tcW w:w="14553" w:type="dxa"/>
                  <w:shd w:val="clear" w:color="auto" w:fill="auto"/>
                </w:tcPr>
                <w:p w:rsidR="00873E62" w:rsidRPr="000A3262" w:rsidRDefault="00873E62" w:rsidP="00873E62">
                  <w:pPr>
                    <w:framePr w:hSpace="180" w:wrap="around" w:vAnchor="text" w:hAnchor="margin" w:y="181"/>
                    <w:spacing w:after="0" w:line="240" w:lineRule="auto"/>
                    <w:jc w:val="center"/>
                    <w:rPr>
                      <w:rFonts w:ascii="Arial" w:hAnsi="Arial" w:cs="Arial"/>
                      <w:b/>
                      <w:bCs/>
                      <w:sz w:val="16"/>
                      <w:szCs w:val="16"/>
                      <w:lang w:val="es-ES_tradnl"/>
                    </w:rPr>
                  </w:pPr>
                  <w:r w:rsidRPr="000A3262">
                    <w:rPr>
                      <w:rFonts w:ascii="Arial" w:hAnsi="Arial" w:cs="Arial"/>
                      <w:b/>
                      <w:bCs/>
                      <w:sz w:val="20"/>
                      <w:szCs w:val="16"/>
                      <w:lang w:val="es-ES_tradnl"/>
                    </w:rPr>
                    <w:t>Preguntas Esenciales</w:t>
                  </w:r>
                </w:p>
              </w:tc>
            </w:tr>
            <w:tr w:rsidR="00873E62" w:rsidRPr="000A3262" w:rsidTr="00EF026A">
              <w:trPr>
                <w:trHeight w:val="134"/>
              </w:trPr>
              <w:tc>
                <w:tcPr>
                  <w:tcW w:w="14553" w:type="dxa"/>
                  <w:shd w:val="clear" w:color="auto" w:fill="F2F2F2"/>
                </w:tcPr>
                <w:p w:rsidR="00873E62" w:rsidRPr="000A3262" w:rsidRDefault="00873E62" w:rsidP="00873E62">
                  <w:pPr>
                    <w:framePr w:hSpace="180" w:wrap="around" w:vAnchor="text" w:hAnchor="margin" w:y="181"/>
                    <w:spacing w:after="0" w:line="240" w:lineRule="auto"/>
                    <w:rPr>
                      <w:rFonts w:ascii="Arial" w:hAnsi="Arial" w:cs="Arial"/>
                      <w:b/>
                      <w:bCs/>
                      <w:sz w:val="16"/>
                      <w:szCs w:val="16"/>
                      <w:lang w:val="es-ES_tradnl"/>
                    </w:rPr>
                  </w:pPr>
                </w:p>
                <w:p w:rsidR="009B5126" w:rsidRPr="000A3262" w:rsidRDefault="009B5126" w:rsidP="009B5126">
                  <w:pPr>
                    <w:pStyle w:val="Stage1heading"/>
                    <w:keepNext/>
                    <w:framePr w:hSpace="0" w:wrap="auto" w:vAnchor="margin" w:hAnchor="text" w:yAlign="inline"/>
                    <w:tabs>
                      <w:tab w:val="clear" w:pos="180"/>
                    </w:tabs>
                    <w:spacing w:before="60" w:after="60"/>
                    <w:jc w:val="left"/>
                    <w:rPr>
                      <w:rFonts w:ascii="Arial" w:hAnsi="Arial" w:cs="Arial"/>
                      <w:b w:val="0"/>
                      <w:i w:val="0"/>
                      <w:color w:val="auto"/>
                      <w:sz w:val="16"/>
                      <w:szCs w:val="16"/>
                      <w:lang w:val="es-ES_tradnl"/>
                    </w:rPr>
                  </w:pPr>
                  <w:r w:rsidRPr="000A3262">
                    <w:rPr>
                      <w:rFonts w:ascii="Arial" w:hAnsi="Arial" w:cs="Arial"/>
                      <w:i w:val="0"/>
                      <w:sz w:val="16"/>
                      <w:szCs w:val="16"/>
                      <w:lang w:val="es-ES_tradnl"/>
                    </w:rPr>
                    <w:t xml:space="preserve">PE1   </w:t>
                  </w:r>
                  <w:r w:rsidRPr="000A3262">
                    <w:rPr>
                      <w:rFonts w:ascii="Arial" w:hAnsi="Arial" w:cs="Arial"/>
                      <w:b w:val="0"/>
                      <w:i w:val="0"/>
                      <w:sz w:val="16"/>
                      <w:szCs w:val="16"/>
                      <w:lang w:val="es-ES_tradnl"/>
                    </w:rPr>
                    <w:t>¿Por qué usarías funciones trigonométricas para resolver triángulos?</w:t>
                  </w:r>
                </w:p>
                <w:p w:rsidR="009B5126" w:rsidRPr="000A3262" w:rsidRDefault="009B5126" w:rsidP="009B5126">
                  <w:pPr>
                    <w:spacing w:before="60" w:after="60"/>
                    <w:ind w:left="547"/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</w:pPr>
                  <w:r w:rsidRPr="000A3262">
                    <w:rPr>
                      <w:rFonts w:ascii="Arial" w:hAnsi="Arial" w:cs="Arial"/>
                      <w:b/>
                      <w:sz w:val="16"/>
                      <w:szCs w:val="16"/>
                      <w:lang w:val="es-ES_tradnl"/>
                    </w:rPr>
                    <w:t>CD1</w:t>
                  </w:r>
                  <w:r w:rsidRPr="000A3262"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  <w:t xml:space="preserve">  Las funciones trigonométricas nos permiten resolver los triángulos. </w:t>
                  </w:r>
                </w:p>
                <w:p w:rsidR="009B5126" w:rsidRPr="000A3262" w:rsidRDefault="009B5126" w:rsidP="009B5126">
                  <w:pPr>
                    <w:spacing w:before="60" w:after="60"/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</w:pPr>
                  <w:r w:rsidRPr="000A3262">
                    <w:rPr>
                      <w:rFonts w:ascii="Arial" w:hAnsi="Arial" w:cs="Arial"/>
                      <w:b/>
                      <w:sz w:val="16"/>
                      <w:szCs w:val="16"/>
                      <w:lang w:val="es-ES_tradnl"/>
                    </w:rPr>
                    <w:t>PE2</w:t>
                  </w:r>
                  <w:r w:rsidRPr="000A3262"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  <w:t xml:space="preserve">  ¿Por qué son útiles las identidades?</w:t>
                  </w:r>
                </w:p>
                <w:p w:rsidR="009B5126" w:rsidRPr="000A3262" w:rsidRDefault="009B5126" w:rsidP="009B5126">
                  <w:pPr>
                    <w:spacing w:before="60" w:after="60"/>
                    <w:ind w:left="547"/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</w:pPr>
                  <w:r w:rsidRPr="000A3262">
                    <w:rPr>
                      <w:rFonts w:ascii="Arial" w:hAnsi="Arial" w:cs="Arial"/>
                      <w:b/>
                      <w:sz w:val="16"/>
                      <w:szCs w:val="16"/>
                      <w:lang w:val="es-ES_tradnl"/>
                    </w:rPr>
                    <w:t>CD2</w:t>
                  </w:r>
                  <w:r w:rsidRPr="000A3262"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  <w:t xml:space="preserve">  Una identidad es un enunciado valido para todos los valores de una variable para cual la expresión en la ecuación está definida. </w:t>
                  </w:r>
                </w:p>
                <w:p w:rsidR="009B5126" w:rsidRPr="000A3262" w:rsidRDefault="009B5126" w:rsidP="009B5126">
                  <w:pPr>
                    <w:spacing w:before="60" w:after="60"/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</w:pPr>
                  <w:r w:rsidRPr="000A3262">
                    <w:rPr>
                      <w:rFonts w:ascii="Arial" w:hAnsi="Arial" w:cs="Arial"/>
                      <w:b/>
                      <w:sz w:val="16"/>
                      <w:szCs w:val="16"/>
                      <w:lang w:val="es-ES_tradnl"/>
                    </w:rPr>
                    <w:t>PE3</w:t>
                  </w:r>
                  <w:r w:rsidRPr="000A3262"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  <w:t xml:space="preserve">  ¿Cómo se relacionan las identidades entre funciones a sus gráficas?</w:t>
                  </w:r>
                </w:p>
                <w:p w:rsidR="009B5126" w:rsidRPr="000A3262" w:rsidRDefault="009B5126" w:rsidP="009B5126">
                  <w:pPr>
                    <w:spacing w:before="60" w:after="60"/>
                    <w:ind w:left="547"/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</w:pPr>
                  <w:r w:rsidRPr="000A3262">
                    <w:rPr>
                      <w:rFonts w:ascii="Arial" w:hAnsi="Arial" w:cs="Arial"/>
                      <w:b/>
                      <w:sz w:val="16"/>
                      <w:szCs w:val="16"/>
                      <w:lang w:val="es-ES_tradnl"/>
                    </w:rPr>
                    <w:t>CD3</w:t>
                  </w:r>
                  <w:r w:rsidRPr="000A3262"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  <w:t xml:space="preserve">  Las gráficas trigonométricas y sus inversas nos permiten hacer decisiones informadas.</w:t>
                  </w:r>
                </w:p>
                <w:p w:rsidR="009B5126" w:rsidRPr="000A3262" w:rsidRDefault="009B5126" w:rsidP="009B5126">
                  <w:pPr>
                    <w:spacing w:before="60" w:after="60"/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</w:pPr>
                  <w:r w:rsidRPr="000A3262">
                    <w:rPr>
                      <w:rFonts w:ascii="Arial" w:hAnsi="Arial" w:cs="Arial"/>
                      <w:b/>
                      <w:sz w:val="16"/>
                      <w:szCs w:val="16"/>
                      <w:lang w:val="es-ES_tradnl"/>
                    </w:rPr>
                    <w:t>PE4</w:t>
                  </w:r>
                  <w:r w:rsidRPr="000A3262"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  <w:t xml:space="preserve"> ¿Cómo se relacionan las funciones de seno y coseno?</w:t>
                  </w:r>
                </w:p>
                <w:p w:rsidR="00873E62" w:rsidRPr="000A3262" w:rsidRDefault="009B5126" w:rsidP="009B5126">
                  <w:pPr>
                    <w:framePr w:hSpace="180" w:wrap="around" w:vAnchor="text" w:hAnchor="margin" w:y="181"/>
                    <w:spacing w:before="60" w:after="60"/>
                    <w:rPr>
                      <w:rFonts w:ascii="Arial" w:hAnsi="Arial" w:cs="Arial"/>
                      <w:b/>
                      <w:bCs/>
                      <w:sz w:val="16"/>
                      <w:szCs w:val="16"/>
                      <w:lang w:val="es-ES_tradnl"/>
                    </w:rPr>
                  </w:pPr>
                  <w:r w:rsidRPr="000A3262">
                    <w:rPr>
                      <w:rFonts w:ascii="Arial" w:hAnsi="Arial" w:cs="Arial"/>
                      <w:b/>
                      <w:sz w:val="16"/>
                      <w:szCs w:val="16"/>
                      <w:lang w:val="es-ES_tradnl"/>
                    </w:rPr>
                    <w:t xml:space="preserve">           CD4</w:t>
                  </w:r>
                  <w:r w:rsidRPr="000A3262"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  <w:t xml:space="preserve"> Las identidades nos pueden ayudar a entender las relaciones entre funciones trigonométricas.</w:t>
                  </w:r>
                  <w:r w:rsidRPr="000A3262">
                    <w:rPr>
                      <w:rFonts w:ascii="Arial" w:hAnsi="Arial" w:cs="Arial"/>
                      <w:b/>
                      <w:i/>
                      <w:sz w:val="16"/>
                      <w:szCs w:val="16"/>
                      <w:lang w:val="es-ES_tradnl"/>
                    </w:rPr>
                    <w:t xml:space="preserve"> </w:t>
                  </w:r>
                </w:p>
              </w:tc>
            </w:tr>
            <w:tr w:rsidR="00873E62" w:rsidRPr="000A3262" w:rsidTr="00EF026A">
              <w:trPr>
                <w:trHeight w:val="134"/>
              </w:trPr>
              <w:tc>
                <w:tcPr>
                  <w:tcW w:w="14553" w:type="dxa"/>
                  <w:shd w:val="clear" w:color="auto" w:fill="auto"/>
                </w:tcPr>
                <w:p w:rsidR="00873E62" w:rsidRPr="000A3262" w:rsidRDefault="00873E62" w:rsidP="00873E62">
                  <w:pPr>
                    <w:framePr w:hSpace="180" w:wrap="around" w:vAnchor="text" w:hAnchor="margin" w:y="181"/>
                    <w:spacing w:after="0" w:line="240" w:lineRule="auto"/>
                    <w:jc w:val="center"/>
                    <w:rPr>
                      <w:rFonts w:ascii="Arial" w:hAnsi="Arial" w:cs="Arial"/>
                      <w:b/>
                      <w:bCs/>
                      <w:sz w:val="16"/>
                      <w:szCs w:val="16"/>
                      <w:lang w:val="es-ES_tradnl"/>
                    </w:rPr>
                  </w:pPr>
                  <w:r w:rsidRPr="000A3262">
                    <w:rPr>
                      <w:rFonts w:ascii="Arial" w:hAnsi="Arial" w:cs="Arial"/>
                      <w:b/>
                      <w:bCs/>
                      <w:sz w:val="20"/>
                      <w:szCs w:val="16"/>
                      <w:lang w:val="es-ES_tradnl"/>
                    </w:rPr>
                    <w:t>Objetivos Transferencia  (T) y Adquisición  (A)</w:t>
                  </w:r>
                </w:p>
              </w:tc>
            </w:tr>
            <w:tr w:rsidR="00665CEB" w:rsidRPr="000A3262" w:rsidTr="00EF026A">
              <w:trPr>
                <w:trHeight w:val="680"/>
              </w:trPr>
              <w:tc>
                <w:tcPr>
                  <w:tcW w:w="14553" w:type="dxa"/>
                  <w:shd w:val="clear" w:color="auto" w:fill="F2F2F2"/>
                  <w:vAlign w:val="center"/>
                </w:tcPr>
                <w:p w:rsidR="00665CEB" w:rsidRPr="000A3262" w:rsidRDefault="00665CEB" w:rsidP="00665CEB">
                  <w:pPr>
                    <w:framePr w:hSpace="180" w:wrap="around" w:vAnchor="text" w:hAnchor="margin" w:y="181"/>
                    <w:spacing w:before="60" w:after="60"/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</w:pPr>
                  <w:r w:rsidRPr="000A3262">
                    <w:rPr>
                      <w:rFonts w:ascii="Arial" w:eastAsia="Calibri" w:hAnsi="Arial" w:cs="Arial"/>
                      <w:b/>
                      <w:sz w:val="16"/>
                      <w:szCs w:val="16"/>
                      <w:lang w:val="es-ES_tradnl"/>
                    </w:rPr>
                    <w:t>T1.</w:t>
                  </w:r>
                  <w:r w:rsidRPr="000A3262">
                    <w:rPr>
                      <w:rFonts w:ascii="Arial" w:eastAsia="Calibri" w:hAnsi="Arial" w:cs="Arial"/>
                      <w:sz w:val="16"/>
                      <w:szCs w:val="16"/>
                      <w:lang w:val="es-ES_tradnl"/>
                    </w:rPr>
                    <w:t xml:space="preserve"> </w:t>
                  </w:r>
                  <w:r w:rsidRPr="000A3262"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  <w:t>Los estudiantes aplicarán identidades trigonométricas para resolver problemas de la vida diaria.</w:t>
                  </w:r>
                </w:p>
              </w:tc>
            </w:tr>
            <w:tr w:rsidR="00665CEB" w:rsidRPr="000A3262" w:rsidTr="00EF026A">
              <w:trPr>
                <w:trHeight w:val="680"/>
              </w:trPr>
              <w:tc>
                <w:tcPr>
                  <w:tcW w:w="14553" w:type="dxa"/>
                  <w:shd w:val="clear" w:color="auto" w:fill="F2F2F2"/>
                  <w:vAlign w:val="center"/>
                </w:tcPr>
                <w:p w:rsidR="00665CEB" w:rsidRPr="000A3262" w:rsidRDefault="00665CEB" w:rsidP="00665CEB">
                  <w:pPr>
                    <w:framePr w:hSpace="180" w:wrap="around" w:vAnchor="text" w:hAnchor="margin" w:y="181"/>
                    <w:spacing w:before="60" w:after="60"/>
                    <w:rPr>
                      <w:rFonts w:ascii="Arial" w:hAnsi="Arial" w:cs="Arial"/>
                      <w:i/>
                      <w:sz w:val="16"/>
                      <w:szCs w:val="16"/>
                      <w:lang w:val="es-ES_tradnl"/>
                    </w:rPr>
                  </w:pPr>
                  <w:r w:rsidRPr="000A3262">
                    <w:rPr>
                      <w:rFonts w:ascii="Arial" w:eastAsia="Calibri" w:hAnsi="Arial" w:cs="Arial"/>
                      <w:i/>
                      <w:sz w:val="16"/>
                      <w:szCs w:val="16"/>
                      <w:lang w:val="es-ES_tradnl"/>
                    </w:rPr>
                    <w:t>El estudiante adquiere destrezas para…</w:t>
                  </w:r>
                </w:p>
              </w:tc>
            </w:tr>
            <w:tr w:rsidR="00665CEB" w:rsidRPr="000A3262" w:rsidTr="00EF026A">
              <w:trPr>
                <w:trHeight w:val="680"/>
              </w:trPr>
              <w:tc>
                <w:tcPr>
                  <w:tcW w:w="14553" w:type="dxa"/>
                  <w:shd w:val="clear" w:color="auto" w:fill="F2F2F2"/>
                  <w:vAlign w:val="center"/>
                </w:tcPr>
                <w:p w:rsidR="00665CEB" w:rsidRPr="000A3262" w:rsidRDefault="00665CEB" w:rsidP="00665CEB">
                  <w:pPr>
                    <w:pStyle w:val="Body"/>
                    <w:keepNext/>
                    <w:framePr w:hSpace="180" w:wrap="around" w:vAnchor="text" w:hAnchor="margin" w:y="181"/>
                    <w:spacing w:before="60" w:after="60"/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</w:pPr>
                  <w:r w:rsidRPr="000A3262">
                    <w:rPr>
                      <w:rFonts w:ascii="Arial" w:hAnsi="Arial" w:cs="Arial"/>
                      <w:b/>
                      <w:sz w:val="16"/>
                      <w:szCs w:val="16"/>
                      <w:lang w:val="es-ES_tradnl"/>
                    </w:rPr>
                    <w:t>A1</w:t>
                  </w:r>
                  <w:r w:rsidRPr="000A3262"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  <w:t>. Enunciar en términos de triángulo las definiciones de las seis funciones trigonométricas.</w:t>
                  </w:r>
                </w:p>
              </w:tc>
            </w:tr>
            <w:tr w:rsidR="00665CEB" w:rsidRPr="000A3262" w:rsidTr="00EF026A">
              <w:trPr>
                <w:trHeight w:val="680"/>
              </w:trPr>
              <w:tc>
                <w:tcPr>
                  <w:tcW w:w="14553" w:type="dxa"/>
                  <w:shd w:val="clear" w:color="auto" w:fill="F2F2F2"/>
                  <w:vAlign w:val="center"/>
                </w:tcPr>
                <w:p w:rsidR="00665CEB" w:rsidRPr="000A3262" w:rsidRDefault="00665CEB" w:rsidP="00665CEB">
                  <w:pPr>
                    <w:framePr w:hSpace="180" w:wrap="around" w:vAnchor="text" w:hAnchor="margin" w:y="181"/>
                    <w:spacing w:before="60" w:after="60"/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</w:pPr>
                  <w:r w:rsidRPr="000A3262">
                    <w:rPr>
                      <w:rFonts w:ascii="Arial" w:hAnsi="Arial" w:cs="Arial"/>
                      <w:b/>
                      <w:sz w:val="16"/>
                      <w:szCs w:val="16"/>
                      <w:lang w:val="es-ES_tradnl"/>
                    </w:rPr>
                    <w:t>A2</w:t>
                  </w:r>
                  <w:r w:rsidRPr="000A3262"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  <w:t xml:space="preserve">. Analizar cambios de las funciones trigonométricas. </w:t>
                  </w:r>
                </w:p>
              </w:tc>
            </w:tr>
            <w:tr w:rsidR="00665CEB" w:rsidRPr="000A3262" w:rsidTr="00EF026A">
              <w:trPr>
                <w:trHeight w:val="680"/>
              </w:trPr>
              <w:tc>
                <w:tcPr>
                  <w:tcW w:w="14553" w:type="dxa"/>
                  <w:shd w:val="clear" w:color="auto" w:fill="F2F2F2"/>
                  <w:vAlign w:val="center"/>
                </w:tcPr>
                <w:p w:rsidR="00665CEB" w:rsidRPr="000A3262" w:rsidRDefault="00665CEB" w:rsidP="00665CEB">
                  <w:pPr>
                    <w:framePr w:hSpace="180" w:wrap="around" w:vAnchor="text" w:hAnchor="margin" w:y="181"/>
                    <w:spacing w:before="60" w:after="60"/>
                    <w:rPr>
                      <w:rFonts w:ascii="Arial" w:eastAsia="Calibri" w:hAnsi="Arial" w:cs="Arial"/>
                      <w:i/>
                      <w:sz w:val="16"/>
                      <w:szCs w:val="16"/>
                      <w:lang w:val="es-ES_tradnl"/>
                    </w:rPr>
                  </w:pPr>
                  <w:r w:rsidRPr="000A3262">
                    <w:rPr>
                      <w:rFonts w:ascii="Arial" w:eastAsia="Calibri" w:hAnsi="Arial" w:cs="Arial"/>
                      <w:b/>
                      <w:sz w:val="16"/>
                      <w:szCs w:val="16"/>
                      <w:lang w:val="es-ES_tradnl"/>
                    </w:rPr>
                    <w:t>A3</w:t>
                  </w:r>
                  <w:r w:rsidRPr="000A3262">
                    <w:rPr>
                      <w:rFonts w:ascii="Arial" w:eastAsia="Calibri" w:hAnsi="Arial" w:cs="Arial"/>
                      <w:sz w:val="16"/>
                      <w:szCs w:val="16"/>
                      <w:lang w:val="es-ES_tradnl"/>
                    </w:rPr>
                    <w:t xml:space="preserve">. </w:t>
                  </w:r>
                  <w:r w:rsidRPr="000A3262"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  <w:t xml:space="preserve">Evaluar relaciones algebraicas entre funciones trigonométricas. </w:t>
                  </w:r>
                </w:p>
              </w:tc>
            </w:tr>
            <w:tr w:rsidR="00665CEB" w:rsidRPr="000A3262" w:rsidTr="00EF026A">
              <w:trPr>
                <w:trHeight w:val="680"/>
              </w:trPr>
              <w:tc>
                <w:tcPr>
                  <w:tcW w:w="14553" w:type="dxa"/>
                  <w:shd w:val="clear" w:color="auto" w:fill="F2F2F2"/>
                  <w:vAlign w:val="center"/>
                </w:tcPr>
                <w:p w:rsidR="00665CEB" w:rsidRPr="000A3262" w:rsidRDefault="00665CEB" w:rsidP="00665CEB">
                  <w:pPr>
                    <w:keepNext/>
                    <w:framePr w:hSpace="180" w:wrap="around" w:vAnchor="text" w:hAnchor="margin" w:y="181"/>
                    <w:autoSpaceDE w:val="0"/>
                    <w:autoSpaceDN w:val="0"/>
                    <w:adjustRightInd w:val="0"/>
                    <w:spacing w:before="60" w:after="60"/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</w:pPr>
                  <w:r w:rsidRPr="000A3262">
                    <w:rPr>
                      <w:rFonts w:ascii="Arial" w:eastAsia="Calibri" w:hAnsi="Arial" w:cs="Arial"/>
                      <w:b/>
                      <w:sz w:val="16"/>
                      <w:szCs w:val="16"/>
                      <w:lang w:val="es-ES_tradnl"/>
                    </w:rPr>
                    <w:t>A4</w:t>
                  </w:r>
                  <w:r w:rsidRPr="000A3262">
                    <w:rPr>
                      <w:rFonts w:ascii="Arial" w:eastAsia="Calibri" w:hAnsi="Arial" w:cs="Arial"/>
                      <w:sz w:val="16"/>
                      <w:szCs w:val="16"/>
                      <w:lang w:val="es-ES_tradnl"/>
                    </w:rPr>
                    <w:t xml:space="preserve">. </w:t>
                  </w:r>
                  <w:r w:rsidRPr="000A3262"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  <w:t>Diferenciar entre fórmulas de ángulo doble y ángulo medio para calcular el seno y el coseno del ángulo.  (+)</w:t>
                  </w:r>
                </w:p>
              </w:tc>
            </w:tr>
          </w:tbl>
          <w:p w:rsidR="004D7DB1" w:rsidRPr="000A3262" w:rsidRDefault="004D7DB1" w:rsidP="00D84166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EE2468" w:rsidRPr="000A3262" w:rsidRDefault="00EE2468" w:rsidP="00D84166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EE2468" w:rsidRPr="000A3262" w:rsidRDefault="00EE2468" w:rsidP="00D84166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EE2468" w:rsidRPr="000A3262" w:rsidRDefault="00EE2468" w:rsidP="000A3262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</w:tr>
      <w:tr w:rsidR="004D7DB1" w:rsidRPr="000A3262" w:rsidTr="00EF026A">
        <w:tc>
          <w:tcPr>
            <w:tcW w:w="0" w:type="auto"/>
            <w:vMerge w:val="restart"/>
            <w:shd w:val="clear" w:color="auto" w:fill="auto"/>
            <w:textDirection w:val="btLr"/>
          </w:tcPr>
          <w:p w:rsidR="004D7DB1" w:rsidRPr="000A3262" w:rsidRDefault="004D7DB1" w:rsidP="00D84166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lastRenderedPageBreak/>
              <w:t>Semana 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7DB1" w:rsidRPr="000A3262" w:rsidRDefault="004D7DB1" w:rsidP="00D84166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Día:1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7DB1" w:rsidRPr="000A3262" w:rsidRDefault="004D7DB1" w:rsidP="00D84166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Día: 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7DB1" w:rsidRPr="000A3262" w:rsidRDefault="004D7DB1" w:rsidP="00D84166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Día:3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7DB1" w:rsidRPr="000A3262" w:rsidRDefault="004D7DB1" w:rsidP="00D84166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Día:4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7DB1" w:rsidRPr="000A3262" w:rsidRDefault="004D7DB1" w:rsidP="00D84166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Día:5</w:t>
            </w:r>
          </w:p>
        </w:tc>
      </w:tr>
      <w:tr w:rsidR="00CE38D7" w:rsidRPr="000A3262" w:rsidTr="00EF026A">
        <w:trPr>
          <w:trHeight w:val="80"/>
        </w:trPr>
        <w:tc>
          <w:tcPr>
            <w:tcW w:w="0" w:type="auto"/>
            <w:vMerge/>
            <w:shd w:val="clear" w:color="auto" w:fill="auto"/>
          </w:tcPr>
          <w:p w:rsidR="00CE38D7" w:rsidRPr="000A3262" w:rsidRDefault="00CE38D7" w:rsidP="00CE38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i/>
                <w:color w:val="808080" w:themeColor="background1" w:themeShade="80"/>
                <w:sz w:val="16"/>
                <w:szCs w:val="16"/>
                <w:lang w:val="es-ES_tradnl"/>
              </w:rPr>
            </w:pPr>
          </w:p>
        </w:tc>
        <w:tc>
          <w:tcPr>
            <w:tcW w:w="0" w:type="auto"/>
          </w:tcPr>
          <w:p w:rsidR="00CE38D7" w:rsidRPr="000A3262" w:rsidRDefault="00CE38D7" w:rsidP="00CE38D7">
            <w:pPr>
              <w:tabs>
                <w:tab w:val="left" w:pos="-180"/>
              </w:tabs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ES.G.33.2</w:t>
            </w:r>
          </w:p>
          <w:p w:rsidR="00CE38D7" w:rsidRPr="000A3262" w:rsidRDefault="00CE38D7" w:rsidP="00CE38D7">
            <w:pPr>
              <w:tabs>
                <w:tab w:val="left" w:pos="-180"/>
              </w:tabs>
              <w:rPr>
                <w:rFonts w:ascii="Arial" w:eastAsia="Calibri" w:hAnsi="Arial" w:cs="Arial"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i/>
                <w:sz w:val="16"/>
                <w:szCs w:val="16"/>
                <w:lang w:val="es-ES_tradnl"/>
              </w:rPr>
              <w:t>Enfoque de contenido</w:t>
            </w:r>
          </w:p>
          <w:p w:rsidR="00CE38D7" w:rsidRPr="000A3262" w:rsidRDefault="00CE38D7" w:rsidP="00CE38D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 xml:space="preserve">Cómo aplicar una variedad de identidades trigonométricas, incluyendo las fórmulas de ángulo doble y ángulo medio. </w:t>
            </w:r>
          </w:p>
          <w:p w:rsidR="00CE38D7" w:rsidRPr="000A3262" w:rsidRDefault="00CE38D7" w:rsidP="00CE38D7">
            <w:pPr>
              <w:pStyle w:val="ListParagraph"/>
              <w:numPr>
                <w:ilvl w:val="0"/>
                <w:numId w:val="1"/>
              </w:numPr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>Cómo interpretar identidades trigonométricas para evaluar funciones trigonométricas</w:t>
            </w:r>
          </w:p>
          <w:p w:rsidR="00CE38D7" w:rsidRPr="000A3262" w:rsidRDefault="00CE38D7" w:rsidP="00CE38D7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Destreza</w:t>
            </w:r>
          </w:p>
          <w:p w:rsidR="00CE38D7" w:rsidRPr="000A3262" w:rsidRDefault="00CE38D7" w:rsidP="00CE38D7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Utilizar gráfica de funciones para describir la simetría (impar o par; Teorema sobre funciones trigonométricas pares e impares) </w:t>
            </w:r>
          </w:p>
          <w:p w:rsidR="00CE38D7" w:rsidRPr="000A3262" w:rsidRDefault="00CE38D7" w:rsidP="00CE38D7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0" w:type="auto"/>
          </w:tcPr>
          <w:p w:rsidR="00CE38D7" w:rsidRPr="000A3262" w:rsidRDefault="00CE38D7" w:rsidP="00CE38D7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(+)ES.F.30.1</w:t>
            </w:r>
          </w:p>
          <w:p w:rsidR="00CE38D7" w:rsidRPr="000A3262" w:rsidRDefault="00CE38D7" w:rsidP="00CE38D7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Destreza</w:t>
            </w:r>
          </w:p>
          <w:p w:rsidR="00D6149F" w:rsidRPr="000A3262" w:rsidRDefault="00CE38D7" w:rsidP="00CE38D7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Demostrar la identidad pitagórica                    </w:t>
            </w:r>
          </w:p>
          <w:p w:rsidR="00CE38D7" w:rsidRPr="000A3262" w:rsidRDefault="00CE38D7" w:rsidP="00D6149F">
            <w:pPr>
              <w:pStyle w:val="ListParagraph"/>
              <w:ind w:left="360"/>
              <w:rPr>
                <w:rFonts w:ascii="Arial" w:hAnsi="Arial" w:cs="Arial"/>
                <w:sz w:val="16"/>
                <w:szCs w:val="16"/>
                <w:lang w:val="es-ES_tradnl"/>
              </w:rPr>
            </w:pPr>
            <w:proofErr w:type="spellStart"/>
            <w:proofErr w:type="gramStart"/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sen</w:t>
            </w:r>
            <w:proofErr w:type="spellEnd"/>
            <w:proofErr w:type="gramEnd"/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</w:t>
            </w:r>
            <w:r w:rsidRPr="000A3262">
              <w:rPr>
                <w:rFonts w:ascii="Arial" w:hAnsi="Arial" w:cs="Arial"/>
                <w:sz w:val="16"/>
                <w:szCs w:val="16"/>
                <w:vertAlign w:val="superscript"/>
                <w:lang w:val="es-ES_tradnl"/>
              </w:rPr>
              <w:t>2</w:t>
            </w: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Ɵ</w:t>
            </w:r>
            <w:r w:rsidRPr="000A3262">
              <w:rPr>
                <w:rFonts w:ascii="Arial" w:hAnsi="Arial" w:cs="Arial"/>
                <w:sz w:val="16"/>
                <w:szCs w:val="16"/>
                <w:vertAlign w:val="superscript"/>
                <w:lang w:val="es-ES_tradnl"/>
              </w:rPr>
              <w:t xml:space="preserve"> </w:t>
            </w: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+cos</w:t>
            </w:r>
            <w:r w:rsidRPr="000A3262">
              <w:rPr>
                <w:rFonts w:ascii="Arial" w:hAnsi="Arial" w:cs="Arial"/>
                <w:sz w:val="16"/>
                <w:szCs w:val="16"/>
                <w:vertAlign w:val="superscript"/>
                <w:lang w:val="es-ES_tradnl"/>
              </w:rPr>
              <w:t>2</w:t>
            </w: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Ɵ = 1 y la usa para hallar seno Ɵ, </w:t>
            </w:r>
            <w:proofErr w:type="spellStart"/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cos</w:t>
            </w:r>
            <w:proofErr w:type="spellEnd"/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Ɵ, tan Ɵ, dados </w:t>
            </w:r>
            <w:proofErr w:type="spellStart"/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sen</w:t>
            </w:r>
            <w:proofErr w:type="spellEnd"/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Ɵ, </w:t>
            </w:r>
            <w:proofErr w:type="spellStart"/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cos</w:t>
            </w:r>
            <w:proofErr w:type="spellEnd"/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Ɵ o tan Ɵ, y el cuadrante del ángulo.</w:t>
            </w:r>
          </w:p>
          <w:p w:rsidR="00CE38D7" w:rsidRPr="000A3262" w:rsidRDefault="00CE38D7" w:rsidP="00CE38D7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Utilizar identidades trigonométricas para hallar valores de las seis funciones trigonométricas de Ɵ en condiciones dadas y simplificar sus expresiones.</w:t>
            </w:r>
          </w:p>
          <w:p w:rsidR="00CE38D7" w:rsidRPr="000A3262" w:rsidRDefault="00CE38D7" w:rsidP="00CE38D7">
            <w:pPr>
              <w:pStyle w:val="ListParagraph"/>
              <w:ind w:left="360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0" w:type="auto"/>
          </w:tcPr>
          <w:p w:rsidR="00CE38D7" w:rsidRPr="000A3262" w:rsidRDefault="00CE38D7" w:rsidP="00CE38D7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(+)ES.F.30.1</w:t>
            </w:r>
          </w:p>
          <w:p w:rsidR="00CE38D7" w:rsidRPr="000A3262" w:rsidRDefault="00CE38D7" w:rsidP="00CE38D7">
            <w:pPr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Destreza</w:t>
            </w:r>
          </w:p>
          <w:p w:rsidR="00CE38D7" w:rsidRPr="000A3262" w:rsidRDefault="00CE38D7" w:rsidP="00CE38D7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Utilizar identidades fundamentales para simplificar o escribir una expresión en términos de otra, para cualquier ángulo agudo Ɵ. </w:t>
            </w:r>
          </w:p>
          <w:p w:rsidR="00CE38D7" w:rsidRPr="000A3262" w:rsidRDefault="00CE38D7" w:rsidP="00CE38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</w:p>
          <w:p w:rsidR="00CE38D7" w:rsidRPr="000A3262" w:rsidRDefault="00CE38D7" w:rsidP="00CE38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Diario de matemáticas (preguntas de ejemplo)</w:t>
            </w:r>
          </w:p>
          <w:p w:rsidR="00D05807" w:rsidRPr="000A3262" w:rsidRDefault="00CE38D7" w:rsidP="00CE38D7">
            <w:pPr>
              <w:keepNext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 xml:space="preserve">Comenzando por </w:t>
            </w:r>
          </w:p>
          <w:p w:rsidR="00D05807" w:rsidRPr="000A3262" w:rsidRDefault="00CE38D7" w:rsidP="00D05807">
            <w:pPr>
              <w:keepNext/>
              <w:autoSpaceDE w:val="0"/>
              <w:autoSpaceDN w:val="0"/>
              <w:adjustRightInd w:val="0"/>
              <w:ind w:left="360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>cos</w:t>
            </w:r>
            <w:r w:rsidRPr="000A3262">
              <w:rPr>
                <w:rFonts w:ascii="Arial" w:eastAsia="Calibri" w:hAnsi="Arial" w:cs="Arial"/>
                <w:sz w:val="16"/>
                <w:szCs w:val="16"/>
                <w:vertAlign w:val="superscript"/>
                <w:lang w:val="es-ES_tradnl"/>
              </w:rPr>
              <w:t>2</w:t>
            </w:r>
            <w:r w:rsidRPr="000A3262">
              <w:rPr>
                <w:rFonts w:ascii="Arial" w:eastAsia="Calibri" w:hAnsi="Arial" w:cs="Arial"/>
                <w:i/>
                <w:sz w:val="16"/>
                <w:szCs w:val="16"/>
                <w:lang w:val="es-ES_tradnl"/>
              </w:rPr>
              <w:t>x</w:t>
            </w:r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 xml:space="preserve"> + sen</w:t>
            </w:r>
            <w:r w:rsidRPr="000A3262">
              <w:rPr>
                <w:rFonts w:ascii="Arial" w:eastAsia="Calibri" w:hAnsi="Arial" w:cs="Arial"/>
                <w:sz w:val="16"/>
                <w:szCs w:val="16"/>
                <w:vertAlign w:val="superscript"/>
                <w:lang w:val="es-ES_tradnl"/>
              </w:rPr>
              <w:t>2</w:t>
            </w:r>
            <w:r w:rsidRPr="000A3262">
              <w:rPr>
                <w:rFonts w:ascii="Arial" w:eastAsia="Calibri" w:hAnsi="Arial" w:cs="Arial"/>
                <w:i/>
                <w:sz w:val="16"/>
                <w:szCs w:val="16"/>
                <w:lang w:val="es-ES_tradnl"/>
              </w:rPr>
              <w:t>x</w:t>
            </w:r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 xml:space="preserve">=1 y usando tu conocimiento de las identidades por cociente y recíproca, deriva una identidad equivalente en términos de la tan </w:t>
            </w:r>
            <w:r w:rsidRPr="000A3262">
              <w:rPr>
                <w:rFonts w:ascii="Arial" w:eastAsia="Calibri" w:hAnsi="Arial" w:cs="Arial"/>
                <w:i/>
                <w:sz w:val="16"/>
                <w:szCs w:val="16"/>
                <w:lang w:val="es-ES_tradnl"/>
              </w:rPr>
              <w:t>x</w:t>
            </w:r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 xml:space="preserve"> y la </w:t>
            </w:r>
            <w:proofErr w:type="spellStart"/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>sec</w:t>
            </w:r>
            <w:proofErr w:type="spellEnd"/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 xml:space="preserve"> </w:t>
            </w:r>
            <w:r w:rsidRPr="000A3262">
              <w:rPr>
                <w:rFonts w:ascii="Arial" w:eastAsia="Calibri" w:hAnsi="Arial" w:cs="Arial"/>
                <w:i/>
                <w:sz w:val="16"/>
                <w:szCs w:val="16"/>
                <w:lang w:val="es-ES_tradnl"/>
              </w:rPr>
              <w:t>x</w:t>
            </w:r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 xml:space="preserve">. </w:t>
            </w:r>
          </w:p>
          <w:p w:rsidR="00CE38D7" w:rsidRPr="000A3262" w:rsidRDefault="00CE38D7" w:rsidP="00D05807">
            <w:pPr>
              <w:keepNext/>
              <w:autoSpaceDE w:val="0"/>
              <w:autoSpaceDN w:val="0"/>
              <w:adjustRightInd w:val="0"/>
              <w:ind w:left="360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 xml:space="preserve">Muestra todo el proceso. </w:t>
            </w:r>
          </w:p>
          <w:p w:rsidR="00CE38D7" w:rsidRPr="000A3262" w:rsidRDefault="00CE38D7" w:rsidP="00CE38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</w:p>
          <w:p w:rsidR="00CE38D7" w:rsidRPr="000A3262" w:rsidRDefault="00CE38D7" w:rsidP="00CE38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i/>
                <w:sz w:val="16"/>
                <w:szCs w:val="16"/>
                <w:lang w:val="es-ES_tradnl"/>
              </w:rPr>
            </w:pPr>
          </w:p>
          <w:p w:rsidR="00CE38D7" w:rsidRPr="000A3262" w:rsidRDefault="00CE38D7" w:rsidP="00CE38D7">
            <w:pPr>
              <w:autoSpaceDE w:val="0"/>
              <w:autoSpaceDN w:val="0"/>
              <w:spacing w:after="120"/>
              <w:contextualSpacing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</w:p>
          <w:p w:rsidR="00CE38D7" w:rsidRPr="000A3262" w:rsidRDefault="00CE38D7" w:rsidP="00CE38D7">
            <w:pPr>
              <w:pStyle w:val="ListParagraph"/>
              <w:ind w:left="360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0" w:type="auto"/>
          </w:tcPr>
          <w:p w:rsidR="00E630DA" w:rsidRPr="000A3262" w:rsidRDefault="00E630DA" w:rsidP="00EF026A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(+)ES.F.30.1</w:t>
            </w:r>
          </w:p>
          <w:p w:rsidR="00E630DA" w:rsidRPr="000A3262" w:rsidRDefault="00E630DA" w:rsidP="00E630DA">
            <w:pPr>
              <w:shd w:val="clear" w:color="auto" w:fill="FFFFFF"/>
              <w:ind w:left="360"/>
              <w:textAlignment w:val="top"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Destreza</w:t>
            </w:r>
          </w:p>
          <w:p w:rsidR="00E630DA" w:rsidRPr="000A3262" w:rsidRDefault="00E630DA" w:rsidP="00E630DA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Verificar una identidad (lado izquierdo) transformándola  en otra dada (lado derecho).  </w:t>
            </w:r>
          </w:p>
          <w:p w:rsidR="00E630DA" w:rsidRPr="000A3262" w:rsidRDefault="00E630DA" w:rsidP="00CE38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</w:p>
          <w:p w:rsidR="00E630DA" w:rsidRPr="000A3262" w:rsidRDefault="00E630DA" w:rsidP="00CE38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</w:p>
          <w:p w:rsidR="00CE38D7" w:rsidRPr="000A3262" w:rsidRDefault="00CE38D7" w:rsidP="00CE38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Actividad de aprendizaje</w:t>
            </w:r>
          </w:p>
          <w:p w:rsidR="00CE38D7" w:rsidRPr="000A3262" w:rsidRDefault="00CE38D7" w:rsidP="00CE38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 xml:space="preserve">Tengo…quién tiene </w:t>
            </w:r>
          </w:p>
          <w:p w:rsidR="00CE38D7" w:rsidRPr="000A3262" w:rsidRDefault="00CE38D7" w:rsidP="00CE38D7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Arial" w:eastAsia="Calibri" w:hAnsi="Arial" w:cs="Arial"/>
                <w:color w:val="FF0000"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 xml:space="preserve">En esta actividad de repaso los estudiantes juntan preguntas y respuestas sobra las identidades trigonométricas. </w:t>
            </w:r>
            <w:r w:rsidRPr="000A3262">
              <w:rPr>
                <w:rFonts w:ascii="Arial" w:eastAsia="Calibri" w:hAnsi="Arial" w:cs="Arial"/>
                <w:color w:val="FF0000"/>
                <w:sz w:val="16"/>
                <w:szCs w:val="16"/>
                <w:lang w:val="es-ES_tradnl"/>
              </w:rPr>
              <w:t>(</w:t>
            </w:r>
            <w:r w:rsidR="006870F4" w:rsidRPr="000A3262">
              <w:rPr>
                <w:rFonts w:ascii="Arial" w:eastAsia="Calibri" w:hAnsi="Arial" w:cs="Arial"/>
                <w:color w:val="FF0000"/>
                <w:sz w:val="16"/>
                <w:szCs w:val="16"/>
                <w:lang w:val="es-ES_tradnl"/>
              </w:rPr>
              <w:t>Pág. 3 Mapa Curricular, TR-4 Anejo</w:t>
            </w:r>
            <w:r w:rsidRPr="000A3262">
              <w:rPr>
                <w:rFonts w:ascii="Arial" w:eastAsia="Calibri" w:hAnsi="Arial" w:cs="Arial"/>
                <w:color w:val="FF0000"/>
                <w:sz w:val="16"/>
                <w:szCs w:val="16"/>
                <w:lang w:val="es-ES_tradnl"/>
              </w:rPr>
              <w:t>)</w:t>
            </w:r>
          </w:p>
          <w:p w:rsidR="00CE38D7" w:rsidRPr="000A3262" w:rsidRDefault="006870F4" w:rsidP="00CE38D7">
            <w:pPr>
              <w:shd w:val="clear" w:color="auto" w:fill="FFFFFF"/>
              <w:textAlignment w:val="top"/>
              <w:rPr>
                <w:rFonts w:ascii="Arial" w:eastAsia="Calibri" w:hAnsi="Arial" w:cs="Arial"/>
                <w:b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sz w:val="16"/>
                <w:szCs w:val="16"/>
                <w:lang w:val="es-ES_tradnl"/>
              </w:rPr>
              <w:t>Rubrica</w:t>
            </w:r>
          </w:p>
          <w:p w:rsidR="006870F4" w:rsidRPr="000A3262" w:rsidRDefault="006870F4" w:rsidP="006870F4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Arial" w:eastAsia="Calibri" w:hAnsi="Arial" w:cs="Arial"/>
                <w:color w:val="FF0000"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color w:val="FF0000"/>
                <w:sz w:val="16"/>
                <w:szCs w:val="16"/>
                <w:lang w:val="es-ES_tradnl"/>
              </w:rPr>
              <w:t>(Pág. 11 Mapas Curricular, TR-4 Anejo)</w:t>
            </w:r>
          </w:p>
          <w:p w:rsidR="006870F4" w:rsidRPr="000A3262" w:rsidRDefault="006870F4" w:rsidP="00CE38D7">
            <w:pPr>
              <w:shd w:val="clear" w:color="auto" w:fill="FFFFFF"/>
              <w:textAlignment w:val="top"/>
              <w:rPr>
                <w:rFonts w:ascii="Arial" w:eastAsia="Calibri" w:hAnsi="Arial" w:cs="Arial"/>
                <w:b/>
                <w:sz w:val="16"/>
                <w:szCs w:val="16"/>
                <w:lang w:val="es-ES_tradnl"/>
              </w:rPr>
            </w:pPr>
          </w:p>
          <w:p w:rsidR="00CE38D7" w:rsidRPr="000A3262" w:rsidRDefault="00CE38D7" w:rsidP="00CE38D7">
            <w:pPr>
              <w:contextualSpacing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CE38D7" w:rsidRPr="000A3262" w:rsidRDefault="00CE38D7" w:rsidP="00CE38D7">
            <w:pPr>
              <w:pStyle w:val="ListParagraph"/>
              <w:ind w:left="360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0" w:type="auto"/>
          </w:tcPr>
          <w:p w:rsidR="00CE38D7" w:rsidRPr="000A3262" w:rsidRDefault="00CE38D7" w:rsidP="00CE38D7">
            <w:pPr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(+)ES.G.33.4</w:t>
            </w:r>
          </w:p>
          <w:p w:rsidR="00CE38D7" w:rsidRPr="000A3262" w:rsidRDefault="00CE38D7" w:rsidP="00CE38D7">
            <w:pPr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Destreza</w:t>
            </w:r>
          </w:p>
          <w:p w:rsidR="00CE38D7" w:rsidRPr="000A3262" w:rsidRDefault="00CE38D7" w:rsidP="00CE38D7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Comprobar (demostración) en un ángulo de triángulo rectángulo se cumplen las identidades fundamentales: recíprocas, de cocientes, pitagóricas, ángulos negativos</w:t>
            </w:r>
          </w:p>
          <w:p w:rsidR="00CE38D7" w:rsidRPr="000A3262" w:rsidRDefault="00CE38D7" w:rsidP="00CE38D7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Utilizar las fórmulas para funciones negativas para verificar una identidad trigonométrica. </w:t>
            </w:r>
          </w:p>
          <w:p w:rsidR="00CE38D7" w:rsidRPr="000A3262" w:rsidRDefault="00CE38D7" w:rsidP="00CE38D7">
            <w:pPr>
              <w:contextualSpacing/>
              <w:rPr>
                <w:rFonts w:ascii="Arial" w:hAnsi="Arial" w:cs="Arial"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Preguntas de ejemplo para tarea o prueba corta</w:t>
            </w:r>
            <w:r w:rsidRPr="000A3262">
              <w:rPr>
                <w:rFonts w:ascii="Arial" w:hAnsi="Arial" w:cs="Arial"/>
                <w:i/>
                <w:sz w:val="16"/>
                <w:szCs w:val="16"/>
                <w:lang w:val="es-ES_tradnl"/>
              </w:rPr>
              <w:t xml:space="preserve"> </w:t>
            </w:r>
          </w:p>
          <w:p w:rsidR="00CE38D7" w:rsidRPr="000A3262" w:rsidRDefault="00CE38D7" w:rsidP="00CE38D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 xml:space="preserve">Use la identidad </w:t>
            </w:r>
            <w:r w:rsidRPr="000A3262">
              <w:rPr>
                <w:rFonts w:ascii="Arial" w:eastAsia="Calibri" w:hAnsi="Arial" w:cs="Arial"/>
                <w:b/>
                <w:sz w:val="16"/>
                <w:szCs w:val="16"/>
                <w:lang w:val="es-ES_tradnl"/>
              </w:rPr>
              <w:t xml:space="preserve"> </w:t>
            </w:r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>para eva</w:t>
            </w:r>
            <w:r w:rsidR="006870F4"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>l</w:t>
            </w:r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 xml:space="preserve">uar </w:t>
            </w:r>
            <w:r w:rsidR="00660EF8" w:rsidRPr="000A3262">
              <w:rPr>
                <w:rFonts w:ascii="Arial" w:eastAsia="Calibri" w:hAnsi="Arial" w:cs="Arial"/>
                <w:position w:val="-10"/>
                <w:sz w:val="16"/>
                <w:szCs w:val="16"/>
                <w:lang w:val="es-ES_tradnl"/>
              </w:rPr>
              <w:object w:dxaOrig="1000" w:dyaOrig="360" w14:anchorId="32A1CC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4.25pt;height:16.5pt" o:ole="">
                  <v:imagedata r:id="rId9" o:title=""/>
                </v:shape>
                <o:OLEObject Type="Embed" ProgID="Equation.3" ShapeID="_x0000_i1025" DrawAspect="Content" ObjectID="_1482758804" r:id="rId10"/>
              </w:object>
            </w:r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>.</w:t>
            </w:r>
          </w:p>
          <w:p w:rsidR="00CE38D7" w:rsidRPr="000A3262" w:rsidRDefault="00CE38D7" w:rsidP="00CE38D7">
            <w:pPr>
              <w:keepNext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 w:eastAsia="es-PR"/>
              </w:rPr>
              <w:t xml:space="preserve">Expresa </w:t>
            </w:r>
            <w:proofErr w:type="spellStart"/>
            <w:r w:rsidRPr="000A3262">
              <w:rPr>
                <w:rFonts w:ascii="Arial" w:hAnsi="Arial" w:cs="Arial"/>
                <w:sz w:val="16"/>
                <w:szCs w:val="16"/>
                <w:lang w:val="es-ES_tradnl" w:eastAsia="es-PR"/>
              </w:rPr>
              <w:t>sec</w:t>
            </w:r>
            <w:proofErr w:type="spellEnd"/>
            <w:r w:rsidRPr="000A3262">
              <w:rPr>
                <w:rFonts w:ascii="Arial" w:hAnsi="Arial" w:cs="Arial"/>
                <w:sz w:val="16"/>
                <w:szCs w:val="16"/>
                <w:lang w:val="es-ES_tradnl" w:eastAsia="es-PR"/>
              </w:rPr>
              <w:t xml:space="preserve"> θ(tan θ) en términos de </w:t>
            </w:r>
            <w:proofErr w:type="spellStart"/>
            <w:r w:rsidRPr="000A3262">
              <w:rPr>
                <w:rFonts w:ascii="Arial" w:hAnsi="Arial" w:cs="Arial"/>
                <w:sz w:val="16"/>
                <w:szCs w:val="16"/>
                <w:lang w:val="es-ES_tradnl" w:eastAsia="es-PR"/>
              </w:rPr>
              <w:t>sen</w:t>
            </w:r>
            <w:proofErr w:type="spellEnd"/>
            <w:r w:rsidRPr="000A3262">
              <w:rPr>
                <w:rFonts w:ascii="Arial" w:hAnsi="Arial" w:cs="Arial"/>
                <w:sz w:val="16"/>
                <w:szCs w:val="16"/>
                <w:lang w:val="es-ES_tradnl" w:eastAsia="es-PR"/>
              </w:rPr>
              <w:t xml:space="preserve"> θ</w:t>
            </w:r>
          </w:p>
          <w:p w:rsidR="00CE38D7" w:rsidRPr="000A3262" w:rsidRDefault="00CE38D7" w:rsidP="00CE38D7">
            <w:pPr>
              <w:keepNext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 w:eastAsia="es-PR"/>
              </w:rPr>
              <w:t>¿Cuál NO es una identidad?</w:t>
            </w:r>
          </w:p>
          <w:p w:rsidR="00CE38D7" w:rsidRPr="000A3262" w:rsidRDefault="00CE38D7" w:rsidP="00CE38D7">
            <w:pPr>
              <w:keepNext/>
              <w:numPr>
                <w:ilvl w:val="1"/>
                <w:numId w:val="1"/>
              </w:numPr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 w:eastAsia="es-PR"/>
              </w:rPr>
              <w:t>1 + cos²θ = sen²θ</w:t>
            </w:r>
          </w:p>
          <w:p w:rsidR="00CE38D7" w:rsidRPr="000A3262" w:rsidRDefault="00CE38D7" w:rsidP="00CE38D7">
            <w:pPr>
              <w:keepNext/>
              <w:numPr>
                <w:ilvl w:val="1"/>
                <w:numId w:val="1"/>
              </w:numPr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 w:eastAsia="es-PR"/>
              </w:rPr>
              <w:t>csc²θ – 1 = cot²θ</w:t>
            </w:r>
          </w:p>
          <w:p w:rsidR="00CE38D7" w:rsidRPr="000A3262" w:rsidRDefault="00CE38D7" w:rsidP="00CE38D7">
            <w:pPr>
              <w:keepNext/>
              <w:numPr>
                <w:ilvl w:val="1"/>
                <w:numId w:val="1"/>
              </w:numPr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 w:eastAsia="es-PR"/>
              </w:rPr>
              <w:t>1 + tan²θ = sec²θ</w:t>
            </w:r>
          </w:p>
          <w:p w:rsidR="00CE38D7" w:rsidRPr="000A3262" w:rsidRDefault="00CE38D7" w:rsidP="00CE38D7">
            <w:pPr>
              <w:keepNext/>
              <w:numPr>
                <w:ilvl w:val="1"/>
                <w:numId w:val="1"/>
              </w:numPr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 w:eastAsia="es-PR"/>
              </w:rPr>
              <w:t>1-sen²θ = cos²θ</w:t>
            </w:r>
          </w:p>
          <w:p w:rsidR="00CE38D7" w:rsidRPr="000A3262" w:rsidRDefault="00CE38D7" w:rsidP="00CE38D7">
            <w:pPr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 xml:space="preserve">Usa las identidades de ángulo  medio para evaluar </w:t>
            </w:r>
            <w:r w:rsidR="006870F4" w:rsidRPr="000A3262">
              <w:rPr>
                <w:rFonts w:ascii="Arial" w:eastAsia="Calibri" w:hAnsi="Arial" w:cs="Arial"/>
                <w:position w:val="-10"/>
                <w:sz w:val="16"/>
                <w:szCs w:val="16"/>
                <w:lang w:val="es-ES_tradnl"/>
              </w:rPr>
              <w:object w:dxaOrig="880" w:dyaOrig="360" w14:anchorId="042176B9">
                <v:shape id="_x0000_i1026" type="#_x0000_t75" style="width:36.75pt;height:15pt" o:ole="">
                  <v:imagedata r:id="rId11" o:title=""/>
                </v:shape>
                <o:OLEObject Type="Embed" ProgID="Equation.3" ShapeID="_x0000_i1026" DrawAspect="Content" ObjectID="_1482758805" r:id="rId12"/>
              </w:object>
            </w:r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 xml:space="preserve"> y </w:t>
            </w:r>
            <w:r w:rsidR="00660EF8" w:rsidRPr="000A3262">
              <w:rPr>
                <w:rFonts w:ascii="Arial" w:eastAsia="Calibri" w:hAnsi="Arial" w:cs="Arial"/>
                <w:position w:val="-10"/>
                <w:sz w:val="16"/>
                <w:szCs w:val="16"/>
                <w:lang w:val="es-ES_tradnl"/>
              </w:rPr>
              <w:object w:dxaOrig="880" w:dyaOrig="360" w14:anchorId="12D44212">
                <v:shape id="_x0000_i1027" type="#_x0000_t75" style="width:39pt;height:16.5pt" o:ole="">
                  <v:imagedata r:id="rId13" o:title=""/>
                </v:shape>
                <o:OLEObject Type="Embed" ProgID="Equation.3" ShapeID="_x0000_i1027" DrawAspect="Content" ObjectID="_1482758806" r:id="rId14"/>
              </w:object>
            </w:r>
          </w:p>
          <w:p w:rsidR="00EF026A" w:rsidRPr="000A3262" w:rsidRDefault="00EF026A" w:rsidP="00CE38D7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</w:tr>
      <w:tr w:rsidR="00CE38D7" w:rsidRPr="000A3262" w:rsidTr="00EF026A">
        <w:tc>
          <w:tcPr>
            <w:tcW w:w="0" w:type="auto"/>
            <w:vMerge w:val="restart"/>
            <w:shd w:val="clear" w:color="auto" w:fill="auto"/>
            <w:textDirection w:val="btLr"/>
          </w:tcPr>
          <w:p w:rsidR="00CE38D7" w:rsidRPr="000A3262" w:rsidRDefault="00CE38D7" w:rsidP="00CE38D7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Semana 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CE38D7" w:rsidRPr="000A3262" w:rsidRDefault="00CE38D7" w:rsidP="00CE38D7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Dia:6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CE38D7" w:rsidRPr="000A3262" w:rsidRDefault="00CE38D7" w:rsidP="00CE38D7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Día:7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CE38D7" w:rsidRPr="000A3262" w:rsidRDefault="00CE38D7" w:rsidP="00CE38D7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Día:8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CE38D7" w:rsidRPr="000A3262" w:rsidRDefault="00CE38D7" w:rsidP="00CE38D7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Día:9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CE38D7" w:rsidRPr="000A3262" w:rsidRDefault="00CE38D7" w:rsidP="00CE38D7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Día:10</w:t>
            </w:r>
          </w:p>
        </w:tc>
      </w:tr>
      <w:tr w:rsidR="00CE38D7" w:rsidRPr="000A3262" w:rsidTr="00DD4EAE">
        <w:trPr>
          <w:trHeight w:val="443"/>
        </w:trPr>
        <w:tc>
          <w:tcPr>
            <w:tcW w:w="0" w:type="auto"/>
            <w:vMerge/>
            <w:shd w:val="clear" w:color="auto" w:fill="auto"/>
          </w:tcPr>
          <w:p w:rsidR="00CE38D7" w:rsidRPr="000A3262" w:rsidRDefault="00CE38D7" w:rsidP="00CE38D7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0" w:type="auto"/>
          </w:tcPr>
          <w:p w:rsidR="00A213CA" w:rsidRPr="000A3262" w:rsidRDefault="00A213CA" w:rsidP="00A213CA">
            <w:pPr>
              <w:tabs>
                <w:tab w:val="left" w:pos="-180"/>
              </w:tabs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ES.G.33.2</w:t>
            </w:r>
          </w:p>
          <w:p w:rsidR="0020760F" w:rsidRPr="000A3262" w:rsidRDefault="0020760F" w:rsidP="0020760F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</w:p>
          <w:p w:rsidR="00CE38D7" w:rsidRPr="000A3262" w:rsidRDefault="00CE38D7" w:rsidP="00CE38D7">
            <w:pPr>
              <w:shd w:val="clear" w:color="auto" w:fill="FFFFFF"/>
              <w:textAlignment w:val="top"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 xml:space="preserve">Papelito de entrada (ejemplos rápidos) </w:t>
            </w:r>
          </w:p>
          <w:p w:rsidR="00CE38D7" w:rsidRPr="000A3262" w:rsidRDefault="00CE38D7" w:rsidP="00CE38D7">
            <w:pPr>
              <w:rPr>
                <w:rFonts w:ascii="Arial" w:eastAsia="Calibri" w:hAnsi="Arial" w:cs="Arial"/>
                <w:b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 xml:space="preserve">Use la información para orientar la clase del día. </w:t>
            </w:r>
          </w:p>
          <w:p w:rsidR="00CE38D7" w:rsidRPr="000A3262" w:rsidRDefault="00CE38D7" w:rsidP="00CE38D7">
            <w:pPr>
              <w:numPr>
                <w:ilvl w:val="0"/>
                <w:numId w:val="1"/>
              </w:numPr>
              <w:shd w:val="clear" w:color="auto" w:fill="FFFFFF"/>
              <w:textAlignment w:val="top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>Explica una idea que recuerdes de la clase anterior.</w:t>
            </w:r>
          </w:p>
          <w:p w:rsidR="00CE38D7" w:rsidRPr="000A3262" w:rsidRDefault="00CE38D7" w:rsidP="00CE38D7">
            <w:pPr>
              <w:numPr>
                <w:ilvl w:val="0"/>
                <w:numId w:val="1"/>
              </w:numPr>
              <w:shd w:val="clear" w:color="auto" w:fill="FFFFFF"/>
              <w:jc w:val="both"/>
              <w:textAlignment w:val="top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>Nombra una idea que</w:t>
            </w:r>
            <w:r w:rsidR="00935B49"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 xml:space="preserve"> no </w:t>
            </w:r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 xml:space="preserve">comprendiste de la tarea para hoy. </w:t>
            </w:r>
          </w:p>
          <w:p w:rsidR="00CE38D7" w:rsidRPr="000A3262" w:rsidRDefault="00CE38D7" w:rsidP="00CE38D7">
            <w:pPr>
              <w:numPr>
                <w:ilvl w:val="0"/>
                <w:numId w:val="1"/>
              </w:numPr>
              <w:contextualSpacing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Explica que fue difícil (o fácil) de la tarea asignada para hoy.</w:t>
            </w:r>
          </w:p>
          <w:p w:rsidR="00CE38D7" w:rsidRPr="000A3262" w:rsidRDefault="00CE38D7" w:rsidP="00CE38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Actividad de aprendizaje</w:t>
            </w:r>
          </w:p>
          <w:p w:rsidR="00CE38D7" w:rsidRPr="000A3262" w:rsidRDefault="00CE38D7" w:rsidP="00CE38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Rompecabezas de identidades trigonométricas</w:t>
            </w:r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 xml:space="preserve"> </w:t>
            </w:r>
          </w:p>
          <w:p w:rsidR="00DC6079" w:rsidRPr="000A3262" w:rsidRDefault="00CE38D7" w:rsidP="00DC6079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Arial" w:eastAsia="Calibri" w:hAnsi="Arial" w:cs="Arial"/>
                <w:color w:val="FF0000"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lastRenderedPageBreak/>
              <w:t xml:space="preserve">En esta actividad, los estudiantes arreglarán 16 cuadrados para formar un cuadrado grande usando identidades trigonométricas. </w:t>
            </w:r>
            <w:r w:rsidR="00DC6079" w:rsidRPr="000A3262">
              <w:rPr>
                <w:rFonts w:ascii="Arial" w:eastAsia="Calibri" w:hAnsi="Arial" w:cs="Arial"/>
                <w:color w:val="FF0000"/>
                <w:sz w:val="16"/>
                <w:szCs w:val="16"/>
                <w:lang w:val="es-ES_tradnl"/>
              </w:rPr>
              <w:t xml:space="preserve">(Pág. 3 Mapas Curricular) </w:t>
            </w:r>
          </w:p>
          <w:p w:rsidR="00CE38D7" w:rsidRPr="000A3262" w:rsidRDefault="00DC6079" w:rsidP="00DC6079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 xml:space="preserve"> </w:t>
            </w:r>
            <w:r w:rsidR="00CE38D7"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>(</w:t>
            </w:r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>A</w:t>
            </w:r>
            <w:r w:rsidR="00CE38D7"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 xml:space="preserve">nejo: “TR.4 Actividad de aprendizaje: Rompecabezas trigonométrico”) </w:t>
            </w:r>
          </w:p>
        </w:tc>
        <w:tc>
          <w:tcPr>
            <w:tcW w:w="0" w:type="auto"/>
          </w:tcPr>
          <w:p w:rsidR="00CE38D7" w:rsidRPr="000A3262" w:rsidRDefault="00CE38D7" w:rsidP="00CE38D7">
            <w:pPr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lastRenderedPageBreak/>
              <w:t>(+)ES.G.33.4</w:t>
            </w:r>
          </w:p>
          <w:p w:rsidR="00CE38D7" w:rsidRPr="000A3262" w:rsidRDefault="00CE38D7" w:rsidP="00CE38D7">
            <w:pPr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Destreza</w:t>
            </w:r>
          </w:p>
          <w:p w:rsidR="00CE38D7" w:rsidRPr="000A3262" w:rsidRDefault="00CE38D7" w:rsidP="00CE38D7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Encontrar el cuadrante que contenga Ɵ si las condiciones dadas son verdaderas. </w:t>
            </w:r>
          </w:p>
        </w:tc>
        <w:tc>
          <w:tcPr>
            <w:tcW w:w="0" w:type="auto"/>
          </w:tcPr>
          <w:p w:rsidR="00F9790B" w:rsidRPr="000A3262" w:rsidRDefault="00CE38D7" w:rsidP="00CE38D7">
            <w:pPr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(+)ES.G.33.4</w:t>
            </w:r>
          </w:p>
          <w:p w:rsidR="00CE38D7" w:rsidRPr="000A3262" w:rsidRDefault="00CE38D7" w:rsidP="00CE38D7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Destreza</w:t>
            </w:r>
          </w:p>
          <w:p w:rsidR="002C784A" w:rsidRPr="000A3262" w:rsidRDefault="002C784A" w:rsidP="002C784A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Desarrollar las identidades pitagóricas trigonométricas fundamentales de suma y diferencia para seno, coseno y tangente y las usa para resolver problemas.</w:t>
            </w:r>
          </w:p>
          <w:p w:rsidR="00CE38D7" w:rsidRPr="000A3262" w:rsidRDefault="00CE38D7" w:rsidP="002C784A">
            <w:pPr>
              <w:pStyle w:val="ListParagraph"/>
              <w:ind w:left="360"/>
              <w:rPr>
                <w:rFonts w:ascii="Arial" w:hAnsi="Arial" w:cs="Arial"/>
                <w:i/>
                <w:sz w:val="16"/>
                <w:szCs w:val="16"/>
                <w:lang w:val="es-ES_tradnl"/>
              </w:rPr>
            </w:pPr>
          </w:p>
        </w:tc>
        <w:tc>
          <w:tcPr>
            <w:tcW w:w="0" w:type="auto"/>
          </w:tcPr>
          <w:p w:rsidR="00F9790B" w:rsidRPr="000A3262" w:rsidRDefault="00F9790B" w:rsidP="00F9790B">
            <w:pPr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 xml:space="preserve"> (+)ES.F.30.2</w:t>
            </w:r>
          </w:p>
          <w:p w:rsidR="00CE38D7" w:rsidRPr="000A3262" w:rsidRDefault="00F9790B" w:rsidP="00CE38D7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Destreza</w:t>
            </w:r>
          </w:p>
          <w:p w:rsidR="008025D9" w:rsidRPr="000A3262" w:rsidRDefault="002C784A" w:rsidP="002C784A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Comprobar (demostración) en un ángulo de triángulo rectángulo se cumplen las identidades fundamentales: suma o diferencia de ángulos y </w:t>
            </w:r>
            <w:proofErr w:type="spellStart"/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cofunciones</w:t>
            </w:r>
            <w:proofErr w:type="spellEnd"/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.</w:t>
            </w:r>
          </w:p>
        </w:tc>
        <w:tc>
          <w:tcPr>
            <w:tcW w:w="0" w:type="auto"/>
          </w:tcPr>
          <w:p w:rsidR="00DD4EAE" w:rsidRPr="000A3262" w:rsidRDefault="00DD4EAE" w:rsidP="00DD4EAE">
            <w:pPr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(+)ES.G.33.4</w:t>
            </w:r>
          </w:p>
          <w:p w:rsidR="00DD4EAE" w:rsidRPr="000A3262" w:rsidRDefault="00DD4EAE" w:rsidP="00DD4EAE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 xml:space="preserve">Plan de lección: </w:t>
            </w:r>
          </w:p>
          <w:p w:rsidR="00DD4EAE" w:rsidRPr="000A3262" w:rsidRDefault="00DD4EAE" w:rsidP="00DD4EAE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(+) Identidades Trigonométricas</w:t>
            </w:r>
          </w:p>
          <w:p w:rsidR="00DD4EAE" w:rsidRPr="000A3262" w:rsidRDefault="00DD4EAE" w:rsidP="00DD4EAE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Arial" w:eastAsia="Calibri" w:hAnsi="Arial" w:cs="Arial"/>
                <w:color w:val="FF0000"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 xml:space="preserve">Se les presentará a los estudiantes un conjunto de preguntas de pensamiento crítico que involucran identidades trigonométricas. Luego, el maestro mostrará a la clase una variedad de identidades trigonométricas incluyendo las fórmulas de ángulo doble y medio. </w:t>
            </w:r>
            <w:r w:rsidRPr="000A3262">
              <w:rPr>
                <w:rFonts w:ascii="Arial" w:eastAsia="Calibri" w:hAnsi="Arial" w:cs="Arial"/>
                <w:color w:val="FF0000"/>
                <w:sz w:val="16"/>
                <w:szCs w:val="16"/>
                <w:lang w:val="es-ES_tradnl"/>
              </w:rPr>
              <w:t>(Pág. 4 Mapa Curricular, TR-4 Anejo)</w:t>
            </w:r>
          </w:p>
          <w:p w:rsidR="00DD4EAE" w:rsidRPr="000A3262" w:rsidRDefault="00DD4EAE" w:rsidP="00DD4EAE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</w:p>
          <w:p w:rsidR="00DD4EAE" w:rsidRPr="000A3262" w:rsidRDefault="00DD4EAE" w:rsidP="00DD4EAE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</w:p>
          <w:p w:rsidR="00DD4EAE" w:rsidRPr="000A3262" w:rsidRDefault="00DD4EAE" w:rsidP="00DD4EAE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</w:p>
          <w:p w:rsidR="00CE38D7" w:rsidRPr="000A3262" w:rsidRDefault="00CE38D7" w:rsidP="00CE38D7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</w:tr>
      <w:tr w:rsidR="00CE38D7" w:rsidRPr="000A3262" w:rsidTr="00EF026A">
        <w:trPr>
          <w:trHeight w:val="80"/>
        </w:trPr>
        <w:tc>
          <w:tcPr>
            <w:tcW w:w="0" w:type="auto"/>
            <w:vMerge w:val="restart"/>
            <w:shd w:val="clear" w:color="auto" w:fill="auto"/>
            <w:textDirection w:val="btLr"/>
          </w:tcPr>
          <w:p w:rsidR="00CE38D7" w:rsidRPr="000A3262" w:rsidRDefault="00CE38D7" w:rsidP="00CE38D7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lastRenderedPageBreak/>
              <w:t>Semana 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CE38D7" w:rsidRPr="000A3262" w:rsidRDefault="00CE38D7" w:rsidP="00CE38D7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Dia:11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CE38D7" w:rsidRPr="000A3262" w:rsidRDefault="00CE38D7" w:rsidP="00CE38D7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Día:12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CE38D7" w:rsidRPr="000A3262" w:rsidRDefault="00CE38D7" w:rsidP="00CE38D7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Día:13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CE38D7" w:rsidRPr="000A3262" w:rsidRDefault="00CE38D7" w:rsidP="00CE38D7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Día:14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CE38D7" w:rsidRPr="000A3262" w:rsidRDefault="00CE38D7" w:rsidP="00CE38D7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Día:15</w:t>
            </w:r>
          </w:p>
        </w:tc>
      </w:tr>
      <w:tr w:rsidR="00CE38D7" w:rsidRPr="000A3262" w:rsidTr="00DD4EAE">
        <w:trPr>
          <w:trHeight w:val="70"/>
        </w:trPr>
        <w:tc>
          <w:tcPr>
            <w:tcW w:w="0" w:type="auto"/>
            <w:vMerge/>
            <w:shd w:val="clear" w:color="auto" w:fill="auto"/>
          </w:tcPr>
          <w:p w:rsidR="00CE38D7" w:rsidRPr="000A3262" w:rsidRDefault="00CE38D7" w:rsidP="00CE38D7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0" w:type="auto"/>
          </w:tcPr>
          <w:p w:rsidR="00DD4EAE" w:rsidRPr="000A3262" w:rsidRDefault="00DD4EAE" w:rsidP="00DD4EAE">
            <w:pPr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(+)ES.G.33.4</w:t>
            </w:r>
          </w:p>
          <w:p w:rsidR="00DD4EAE" w:rsidRPr="000A3262" w:rsidRDefault="00DD4EAE" w:rsidP="00DD4EAE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Continuación</w:t>
            </w: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 xml:space="preserve"> </w:t>
            </w:r>
          </w:p>
          <w:p w:rsidR="00DD4EAE" w:rsidRPr="000A3262" w:rsidRDefault="00DD4EAE" w:rsidP="00DD4EAE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 xml:space="preserve">Plan de lección: </w:t>
            </w:r>
          </w:p>
          <w:p w:rsidR="00CE38D7" w:rsidRPr="000A3262" w:rsidRDefault="00DD4EAE" w:rsidP="00DD4EAE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(+)Identidades Trigonométricas</w:t>
            </w:r>
          </w:p>
        </w:tc>
        <w:tc>
          <w:tcPr>
            <w:tcW w:w="0" w:type="auto"/>
          </w:tcPr>
          <w:p w:rsidR="00DD4EAE" w:rsidRPr="000A3262" w:rsidRDefault="00DD4EAE" w:rsidP="00DD4EAE">
            <w:pPr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(+)ES.G.33.4</w:t>
            </w:r>
          </w:p>
          <w:p w:rsidR="00DD4EAE" w:rsidRPr="000A3262" w:rsidRDefault="00DD4EAE" w:rsidP="00DD4EAE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Destreza</w:t>
            </w:r>
          </w:p>
          <w:p w:rsidR="00DD4EAE" w:rsidRPr="000A3262" w:rsidRDefault="00DD4EAE" w:rsidP="00DD4EAE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Comprobar (demostración) en un ángulo de triángulo rectángulo se cumplen las identidades fundamentales: ángulo doble y ángulo medio.</w:t>
            </w:r>
          </w:p>
          <w:p w:rsidR="00DD4EAE" w:rsidRPr="000A3262" w:rsidRDefault="00DD4EAE" w:rsidP="00DD4EAE">
            <w:pPr>
              <w:numPr>
                <w:ilvl w:val="0"/>
                <w:numId w:val="1"/>
              </w:numPr>
              <w:shd w:val="clear" w:color="auto" w:fill="FFFFFF"/>
              <w:textAlignment w:val="top"/>
              <w:rPr>
                <w:rFonts w:ascii="Arial" w:eastAsia="Calibri" w:hAnsi="Arial" w:cs="Arial"/>
                <w:b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 xml:space="preserve">Dibuje las gráficas de </w:t>
            </w:r>
            <w:proofErr w:type="spellStart"/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>sen</w:t>
            </w:r>
            <w:proofErr w:type="spellEnd"/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>(x</w:t>
            </w:r>
            <w:proofErr w:type="gramStart"/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>)</w:t>
            </w:r>
            <w:proofErr w:type="spellStart"/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>cos</w:t>
            </w:r>
            <w:proofErr w:type="spellEnd"/>
            <w:proofErr w:type="gramEnd"/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 xml:space="preserve">(x) y </w:t>
            </w:r>
            <w:proofErr w:type="spellStart"/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>sen</w:t>
            </w:r>
            <w:proofErr w:type="spellEnd"/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 xml:space="preserve">(2x) en su libreta. Explique la relación entre ellos en términos de identidades trigonométricas. </w:t>
            </w:r>
          </w:p>
          <w:p w:rsidR="00DD4EAE" w:rsidRPr="000A3262" w:rsidRDefault="00DD4EAE" w:rsidP="00DD4EAE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Actividad de aprendizaje</w:t>
            </w:r>
          </w:p>
          <w:p w:rsidR="00DD4EAE" w:rsidRPr="000A3262" w:rsidRDefault="00DD4EAE" w:rsidP="00DD4EAE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Identidades trigonométricas</w:t>
            </w:r>
          </w:p>
          <w:p w:rsidR="00DD4EAE" w:rsidRPr="000A3262" w:rsidRDefault="00DD4EAE" w:rsidP="00DD4EAE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>En esta actividad, los estudiantes modelarán problemas y revisarán identidades trigonométricas. (ver anejo: “TR.4: Actividad de aprendizaje: Identidades trigonométricas”)</w:t>
            </w:r>
          </w:p>
          <w:p w:rsidR="00CE38D7" w:rsidRPr="000A3262" w:rsidRDefault="00CE38D7" w:rsidP="00DD4EAE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0" w:type="auto"/>
          </w:tcPr>
          <w:p w:rsidR="00DD4EAE" w:rsidRPr="000A3262" w:rsidRDefault="00DD4EAE" w:rsidP="00DD4EAE">
            <w:pPr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(+)ES.G.33.4</w:t>
            </w:r>
          </w:p>
          <w:p w:rsidR="00DD4EAE" w:rsidRPr="000A3262" w:rsidRDefault="00DD4EAE" w:rsidP="00DD4EAE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Actividad de aprendizaje</w:t>
            </w:r>
          </w:p>
          <w:p w:rsidR="00DD4EAE" w:rsidRPr="000A3262" w:rsidRDefault="00DD4EAE" w:rsidP="00DD4EAE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(+)Identidades de ángulo doble</w:t>
            </w:r>
          </w:p>
          <w:p w:rsidR="00DD4EAE" w:rsidRPr="000A3262" w:rsidRDefault="00DD4EAE" w:rsidP="00DD4EAE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Arial" w:eastAsia="Calibri" w:hAnsi="Arial" w:cs="Arial"/>
                <w:color w:val="FF0000"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 xml:space="preserve">En esta actividad, los estudiantes revisan ejemplos de identidades de ángulos dobles. </w:t>
            </w:r>
            <w:r w:rsidRPr="000A3262">
              <w:rPr>
                <w:rFonts w:ascii="Arial" w:eastAsia="Calibri" w:hAnsi="Arial" w:cs="Arial"/>
                <w:color w:val="FF0000"/>
                <w:sz w:val="16"/>
                <w:szCs w:val="16"/>
                <w:lang w:val="es-ES_tradnl"/>
              </w:rPr>
              <w:t xml:space="preserve">(Pág. 3 Mapa Curricular) </w:t>
            </w:r>
          </w:p>
          <w:p w:rsidR="00DD4EAE" w:rsidRPr="000A3262" w:rsidRDefault="00DD4EAE" w:rsidP="00DD4EAE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 xml:space="preserve"> (Anejo: “TR.4 Actividad de aprendizaje: Identidades de ángulo doble”)</w:t>
            </w:r>
          </w:p>
          <w:p w:rsidR="00CE38D7" w:rsidRPr="000A3262" w:rsidRDefault="00CE38D7" w:rsidP="00DD4EAE">
            <w:pPr>
              <w:pStyle w:val="ListParagraph"/>
              <w:ind w:left="360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0" w:type="auto"/>
          </w:tcPr>
          <w:p w:rsidR="00DD4EAE" w:rsidRPr="000A3262" w:rsidRDefault="00DD4EAE" w:rsidP="00DD4EAE">
            <w:pPr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(+)ES.G.33.4</w:t>
            </w:r>
          </w:p>
          <w:p w:rsidR="00DD4EAE" w:rsidRPr="000A3262" w:rsidRDefault="00DD4EAE" w:rsidP="00DD4EAE">
            <w:pPr>
              <w:shd w:val="clear" w:color="auto" w:fill="FFFFFF"/>
              <w:textAlignment w:val="top"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Destreza</w:t>
            </w:r>
          </w:p>
          <w:p w:rsidR="00DD4EAE" w:rsidRPr="000A3262" w:rsidRDefault="00DD4EAE" w:rsidP="00DD4EA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Verificar una identidad (lado izquierdo) transformándola  en otra dada (lado derecho).  </w:t>
            </w:r>
          </w:p>
          <w:p w:rsidR="00D6149F" w:rsidRPr="000A3262" w:rsidRDefault="00D6149F" w:rsidP="00DD4EAE">
            <w:p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0" w:type="auto"/>
          </w:tcPr>
          <w:p w:rsidR="00DD4EAE" w:rsidRPr="000A3262" w:rsidRDefault="00DD4EAE" w:rsidP="00DD4EAE">
            <w:pPr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(+)ES.G.33.4</w:t>
            </w:r>
          </w:p>
          <w:p w:rsidR="00DD4EAE" w:rsidRPr="000A3262" w:rsidRDefault="00DD4EAE" w:rsidP="00DD4EAE">
            <w:pPr>
              <w:shd w:val="clear" w:color="auto" w:fill="FFFFFF"/>
              <w:textAlignment w:val="top"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Destreza</w:t>
            </w:r>
          </w:p>
          <w:p w:rsidR="00DD4EAE" w:rsidRPr="000A3262" w:rsidRDefault="00DD4EAE" w:rsidP="00DD4EA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Verificar una identidad (lado izquierdo) transformándola  en otra dada (lado derecho).  </w:t>
            </w:r>
          </w:p>
          <w:p w:rsidR="00DD4EAE" w:rsidRPr="000A3262" w:rsidRDefault="00DD4EAE" w:rsidP="00DD4EAE">
            <w:pPr>
              <w:ind w:left="360" w:hanging="360"/>
              <w:contextualSpacing/>
              <w:jc w:val="both"/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</w:p>
          <w:p w:rsidR="00DD4EAE" w:rsidRPr="000A3262" w:rsidRDefault="00DD4EAE" w:rsidP="00DD4EAE">
            <w:pPr>
              <w:ind w:left="360" w:hanging="360"/>
              <w:contextualSpacing/>
              <w:jc w:val="both"/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</w:p>
          <w:p w:rsidR="00DD4EAE" w:rsidRPr="000A3262" w:rsidRDefault="00DD4EAE" w:rsidP="00DD4EAE">
            <w:pPr>
              <w:ind w:left="360" w:hanging="360"/>
              <w:contextualSpacing/>
              <w:jc w:val="both"/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Papelito de salida (ejemplos rápidos)</w:t>
            </w:r>
          </w:p>
          <w:p w:rsidR="00DD4EAE" w:rsidRPr="000A3262" w:rsidRDefault="00DD4EAE" w:rsidP="00DD4EAE">
            <w:pPr>
              <w:numPr>
                <w:ilvl w:val="0"/>
                <w:numId w:val="1"/>
              </w:numPr>
              <w:contextualSpacing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En la clase de hoy aprendí _______. </w:t>
            </w:r>
          </w:p>
          <w:p w:rsidR="00DD4EAE" w:rsidRPr="000A3262" w:rsidRDefault="00DD4EAE" w:rsidP="00DD4EAE">
            <w:pPr>
              <w:numPr>
                <w:ilvl w:val="0"/>
                <w:numId w:val="1"/>
              </w:numPr>
              <w:contextualSpacing/>
              <w:jc w:val="both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Hoy tuve dudas con </w:t>
            </w:r>
          </w:p>
          <w:p w:rsidR="00DD4EAE" w:rsidRPr="000A3262" w:rsidRDefault="00DD4EAE" w:rsidP="00DD4EAE">
            <w:pPr>
              <w:contextualSpacing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 xml:space="preserve">       _______.</w:t>
            </w:r>
          </w:p>
          <w:p w:rsidR="00985FB3" w:rsidRPr="000A3262" w:rsidRDefault="00985FB3" w:rsidP="00985FB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</w:p>
          <w:p w:rsidR="00CE38D7" w:rsidRPr="000A3262" w:rsidRDefault="00CE38D7" w:rsidP="00CE38D7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</w:p>
          <w:p w:rsidR="00CE38D7" w:rsidRPr="000A3262" w:rsidRDefault="00CE38D7" w:rsidP="00CE38D7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CE38D7" w:rsidRPr="000A3262" w:rsidRDefault="00CE38D7" w:rsidP="00CE38D7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CE38D7" w:rsidRPr="000A3262" w:rsidRDefault="00CE38D7" w:rsidP="00CE38D7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CE38D7" w:rsidRPr="000A3262" w:rsidRDefault="00CE38D7" w:rsidP="00CE38D7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CE38D7" w:rsidRPr="000A3262" w:rsidRDefault="00CE38D7" w:rsidP="00CE38D7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CE38D7" w:rsidRPr="000A3262" w:rsidRDefault="00CE38D7" w:rsidP="00CE38D7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CE38D7" w:rsidRPr="000A3262" w:rsidRDefault="00CE38D7" w:rsidP="00CE38D7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D6149F" w:rsidRPr="000A3262" w:rsidRDefault="00D6149F" w:rsidP="00CE38D7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</w:tr>
      <w:tr w:rsidR="00CE38D7" w:rsidRPr="000A3262" w:rsidTr="00EF026A">
        <w:tc>
          <w:tcPr>
            <w:tcW w:w="0" w:type="auto"/>
            <w:vMerge w:val="restart"/>
            <w:shd w:val="clear" w:color="auto" w:fill="auto"/>
            <w:textDirection w:val="btLr"/>
          </w:tcPr>
          <w:p w:rsidR="00CE38D7" w:rsidRPr="000A3262" w:rsidRDefault="00CE38D7" w:rsidP="00CE38D7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Semana 4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CE38D7" w:rsidRPr="000A3262" w:rsidRDefault="00CE38D7" w:rsidP="00CE38D7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Dia:16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CE38D7" w:rsidRPr="000A3262" w:rsidRDefault="00CE38D7" w:rsidP="00CE38D7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Día:17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CE38D7" w:rsidRPr="000A3262" w:rsidRDefault="00CE38D7" w:rsidP="00CE38D7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Día:18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CE38D7" w:rsidRPr="000A3262" w:rsidRDefault="00CE38D7" w:rsidP="00CE38D7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Día:19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CE38D7" w:rsidRPr="000A3262" w:rsidRDefault="00CE38D7" w:rsidP="00CE38D7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Día:20</w:t>
            </w:r>
          </w:p>
        </w:tc>
      </w:tr>
      <w:tr w:rsidR="00CE38D7" w:rsidRPr="000A3262" w:rsidTr="00EF026A">
        <w:tc>
          <w:tcPr>
            <w:tcW w:w="0" w:type="auto"/>
            <w:vMerge/>
            <w:shd w:val="clear" w:color="auto" w:fill="auto"/>
          </w:tcPr>
          <w:p w:rsidR="00CE38D7" w:rsidRPr="000A3262" w:rsidRDefault="00CE38D7" w:rsidP="00CE38D7">
            <w:pPr>
              <w:keepNext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0" w:type="auto"/>
          </w:tcPr>
          <w:p w:rsidR="00CE38D7" w:rsidRPr="000A3262" w:rsidRDefault="00CE38D7" w:rsidP="00CE38D7">
            <w:pPr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(+)ES.G.33.4</w:t>
            </w:r>
          </w:p>
          <w:p w:rsidR="00CE38D7" w:rsidRPr="000A3262" w:rsidRDefault="00CE38D7" w:rsidP="00CE38D7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Destreza</w:t>
            </w:r>
          </w:p>
          <w:p w:rsidR="00CE38D7" w:rsidRPr="000A3262" w:rsidRDefault="00CE38D7" w:rsidP="00CE38D7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Utilizar identidades pitagóricas trigonométricas fundamentales de suma y diferencia, ángulo doble y ángulo medio, funciones secante, cosecante, tangente y cotangente para resolver problemas de la vida diaria.</w:t>
            </w:r>
          </w:p>
          <w:p w:rsidR="00CE38D7" w:rsidRPr="000A3262" w:rsidRDefault="00CE38D7" w:rsidP="00CE38D7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CE38D7" w:rsidRPr="000A3262" w:rsidRDefault="00CE38D7" w:rsidP="00CE38D7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  <w:bookmarkStart w:id="0" w:name="_GoBack"/>
            <w:bookmarkEnd w:id="0"/>
          </w:p>
        </w:tc>
        <w:tc>
          <w:tcPr>
            <w:tcW w:w="0" w:type="auto"/>
          </w:tcPr>
          <w:p w:rsidR="002C784A" w:rsidRPr="000A3262" w:rsidRDefault="002C784A" w:rsidP="00E630DA">
            <w:pPr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Continuación</w:t>
            </w:r>
            <w:r w:rsidR="00E630DA"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 xml:space="preserve"> </w:t>
            </w:r>
          </w:p>
          <w:p w:rsidR="00E630DA" w:rsidRPr="000A3262" w:rsidRDefault="00E630DA" w:rsidP="00E630DA">
            <w:pPr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(+)ES.G.33.4</w:t>
            </w:r>
          </w:p>
          <w:p w:rsidR="00E630DA" w:rsidRPr="000A3262" w:rsidRDefault="00E630DA" w:rsidP="00E630DA">
            <w:pPr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Destreza</w:t>
            </w:r>
          </w:p>
          <w:p w:rsidR="00E630DA" w:rsidRPr="000A3262" w:rsidRDefault="00E630DA" w:rsidP="00E630DA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Utilizar identidades pitagóricas trigonométricas fundamentales de suma y diferencia, ángulo doble y ángulo medio, funciones secante, cosecante, tangente y cotangente para resolver problemas de la vida diaria.</w:t>
            </w:r>
          </w:p>
          <w:p w:rsidR="00E630DA" w:rsidRPr="000A3262" w:rsidRDefault="00E630DA" w:rsidP="00E630DA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</w:p>
          <w:p w:rsidR="00E630DA" w:rsidRPr="000A3262" w:rsidRDefault="00E630DA" w:rsidP="00CE38D7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</w:p>
        </w:tc>
        <w:tc>
          <w:tcPr>
            <w:tcW w:w="0" w:type="auto"/>
          </w:tcPr>
          <w:p w:rsidR="002C784A" w:rsidRPr="000A3262" w:rsidRDefault="002C784A" w:rsidP="00E630DA">
            <w:pPr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lastRenderedPageBreak/>
              <w:t>Continuación</w:t>
            </w:r>
          </w:p>
          <w:p w:rsidR="00E630DA" w:rsidRPr="000A3262" w:rsidRDefault="00E630DA" w:rsidP="00E630DA">
            <w:pPr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(+)ES.G.33.4</w:t>
            </w:r>
          </w:p>
          <w:p w:rsidR="00E630DA" w:rsidRPr="000A3262" w:rsidRDefault="00E630DA" w:rsidP="00E630DA">
            <w:pPr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Destreza</w:t>
            </w:r>
          </w:p>
          <w:p w:rsidR="00493639" w:rsidRPr="000A3262" w:rsidRDefault="00E630DA" w:rsidP="00E630DA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Utilizar identidades pitagóricas trigonométricas fundamentales de suma y diferencia, ángulo doble y ángulo medio, funciones secante, cosecante, tangente y cotangente para resol</w:t>
            </w:r>
            <w:r w:rsidR="000A3262">
              <w:rPr>
                <w:rFonts w:ascii="Arial" w:hAnsi="Arial" w:cs="Arial"/>
                <w:sz w:val="16"/>
                <w:szCs w:val="16"/>
                <w:lang w:val="es-ES_tradnl"/>
              </w:rPr>
              <w:t>ver problemas de la vida diaria</w:t>
            </w:r>
          </w:p>
          <w:p w:rsidR="00493639" w:rsidRPr="000A3262" w:rsidRDefault="00493639" w:rsidP="00E630DA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lastRenderedPageBreak/>
              <w:t>Prueba corta</w:t>
            </w:r>
          </w:p>
          <w:p w:rsidR="00CE38D7" w:rsidRPr="000A3262" w:rsidRDefault="00CE38D7" w:rsidP="00CE38D7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</w:p>
        </w:tc>
        <w:tc>
          <w:tcPr>
            <w:tcW w:w="0" w:type="auto"/>
          </w:tcPr>
          <w:p w:rsidR="00CE38D7" w:rsidRPr="000A3262" w:rsidRDefault="00CE38D7" w:rsidP="00CE38D7">
            <w:pPr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lastRenderedPageBreak/>
              <w:t>(+)ES.G.33.4</w:t>
            </w:r>
          </w:p>
          <w:p w:rsidR="00CE38D7" w:rsidRPr="000A3262" w:rsidRDefault="00CE38D7" w:rsidP="00CE38D7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Destreza</w:t>
            </w:r>
          </w:p>
          <w:p w:rsidR="00CE38D7" w:rsidRPr="000A3262" w:rsidRDefault="00CE38D7" w:rsidP="00CE38D7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Comprobar (demostración) en un ángulo de triángulo rectángulo se cumplen las identidades fundamentales: producto a sumas o restas.</w:t>
            </w:r>
          </w:p>
          <w:p w:rsidR="00CE38D7" w:rsidRPr="000A3262" w:rsidRDefault="00CE38D7" w:rsidP="00CE38D7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0" w:type="auto"/>
          </w:tcPr>
          <w:p w:rsidR="006C424E" w:rsidRPr="000A3262" w:rsidRDefault="006C424E" w:rsidP="006C424E">
            <w:pPr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lastRenderedPageBreak/>
              <w:t>(+)ES.G.33.4</w:t>
            </w:r>
          </w:p>
          <w:p w:rsidR="00CE38D7" w:rsidRPr="000A3262" w:rsidRDefault="00CE38D7" w:rsidP="00CE38D7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Destreza</w:t>
            </w:r>
          </w:p>
          <w:p w:rsidR="00CE38D7" w:rsidRPr="000A3262" w:rsidRDefault="00660EF8" w:rsidP="00CE38D7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Analizar</w:t>
            </w:r>
            <w:r w:rsidR="00CE38D7" w:rsidRPr="000A3262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una identidad (lado izquierdo) transformándola  en otra dada (lado derecho).  </w:t>
            </w:r>
          </w:p>
          <w:p w:rsidR="00CE38D7" w:rsidRPr="000A3262" w:rsidRDefault="00CE38D7" w:rsidP="00CE38D7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CE38D7" w:rsidRPr="000A3262" w:rsidRDefault="00CE38D7" w:rsidP="00CE38D7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CE38D7" w:rsidRPr="000A3262" w:rsidRDefault="00CE38D7" w:rsidP="00CE38D7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CE38D7" w:rsidRPr="000A3262" w:rsidRDefault="00CE38D7" w:rsidP="00CE38D7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CE38D7" w:rsidRPr="000A3262" w:rsidRDefault="00CE38D7" w:rsidP="00CE38D7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</w:tr>
      <w:tr w:rsidR="00CE38D7" w:rsidRPr="000A3262" w:rsidTr="00EF026A">
        <w:tc>
          <w:tcPr>
            <w:tcW w:w="0" w:type="auto"/>
            <w:vMerge w:val="restart"/>
            <w:shd w:val="clear" w:color="auto" w:fill="auto"/>
            <w:textDirection w:val="btLr"/>
          </w:tcPr>
          <w:p w:rsidR="00CE38D7" w:rsidRPr="000A3262" w:rsidRDefault="00CE38D7" w:rsidP="00CE38D7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lastRenderedPageBreak/>
              <w:t>Semana 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CE38D7" w:rsidRPr="000A3262" w:rsidRDefault="00CE38D7" w:rsidP="00CE38D7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Dia:21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CE38D7" w:rsidRPr="000A3262" w:rsidRDefault="00CE38D7" w:rsidP="00CE38D7">
            <w:pPr>
              <w:jc w:val="center"/>
              <w:rPr>
                <w:rFonts w:ascii="Arial" w:hAnsi="Arial" w:cs="Arial"/>
                <w:b/>
                <w:color w:val="808080" w:themeColor="background1" w:themeShade="80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b/>
                <w:color w:val="808080" w:themeColor="background1" w:themeShade="80"/>
                <w:sz w:val="16"/>
                <w:szCs w:val="16"/>
                <w:lang w:val="es-ES_tradnl"/>
              </w:rPr>
              <w:t>Día:22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CE38D7" w:rsidRPr="000A3262" w:rsidRDefault="00CE38D7" w:rsidP="00CE38D7">
            <w:pPr>
              <w:jc w:val="center"/>
              <w:rPr>
                <w:rFonts w:ascii="Arial" w:hAnsi="Arial" w:cs="Arial"/>
                <w:b/>
                <w:color w:val="808080" w:themeColor="background1" w:themeShade="80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b/>
                <w:color w:val="808080" w:themeColor="background1" w:themeShade="80"/>
                <w:sz w:val="16"/>
                <w:szCs w:val="16"/>
                <w:lang w:val="es-ES_tradnl"/>
              </w:rPr>
              <w:t>Día:23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CE38D7" w:rsidRPr="000A3262" w:rsidRDefault="00CE38D7" w:rsidP="00CE38D7">
            <w:pPr>
              <w:jc w:val="center"/>
              <w:rPr>
                <w:rFonts w:ascii="Arial" w:hAnsi="Arial" w:cs="Arial"/>
                <w:b/>
                <w:color w:val="808080" w:themeColor="background1" w:themeShade="80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b/>
                <w:color w:val="808080" w:themeColor="background1" w:themeShade="80"/>
                <w:sz w:val="16"/>
                <w:szCs w:val="16"/>
                <w:lang w:val="es-ES_tradnl"/>
              </w:rPr>
              <w:t>Día:24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CE38D7" w:rsidRPr="000A3262" w:rsidRDefault="00CE38D7" w:rsidP="00CE38D7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sz w:val="16"/>
                <w:szCs w:val="16"/>
                <w:lang w:val="es-ES_tradnl"/>
              </w:rPr>
              <w:t>Día:25</w:t>
            </w:r>
          </w:p>
        </w:tc>
      </w:tr>
      <w:tr w:rsidR="00CE38D7" w:rsidRPr="000A3262" w:rsidTr="00EF026A">
        <w:tc>
          <w:tcPr>
            <w:tcW w:w="0" w:type="auto"/>
            <w:vMerge/>
            <w:shd w:val="clear" w:color="auto" w:fill="auto"/>
          </w:tcPr>
          <w:p w:rsidR="00CE38D7" w:rsidRPr="000A3262" w:rsidRDefault="00CE38D7" w:rsidP="00CE38D7">
            <w:pPr>
              <w:pStyle w:val="BodyText1"/>
              <w:keepNext/>
              <w:spacing w:after="0"/>
              <w:rPr>
                <w:rFonts w:ascii="Arial" w:hAnsi="Arial"/>
                <w:sz w:val="16"/>
                <w:szCs w:val="16"/>
                <w:lang w:val="es-ES_tradnl"/>
              </w:rPr>
            </w:pPr>
          </w:p>
        </w:tc>
        <w:tc>
          <w:tcPr>
            <w:tcW w:w="0" w:type="auto"/>
          </w:tcPr>
          <w:p w:rsidR="006C424E" w:rsidRPr="000A3262" w:rsidRDefault="00216AAF" w:rsidP="00216AAF">
            <w:pPr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(+)ES.G.33.4</w:t>
            </w:r>
          </w:p>
          <w:p w:rsidR="00CE38D7" w:rsidRPr="000A3262" w:rsidRDefault="00493639" w:rsidP="00CE38D7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Diario de matemáticas</w:t>
            </w:r>
          </w:p>
          <w:p w:rsidR="005F7CB0" w:rsidRPr="000A3262" w:rsidRDefault="005F7CB0" w:rsidP="005F7CB0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</w:p>
          <w:p w:rsidR="00CE38D7" w:rsidRPr="000A3262" w:rsidRDefault="00493639" w:rsidP="00493639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>Explica los pasos a seguir para demostrar  una identidad  (2 a 3 ejercicios)</w:t>
            </w:r>
          </w:p>
        </w:tc>
        <w:tc>
          <w:tcPr>
            <w:tcW w:w="0" w:type="auto"/>
          </w:tcPr>
          <w:p w:rsidR="00216AAF" w:rsidRPr="000A3262" w:rsidRDefault="00216AAF" w:rsidP="00216AAF">
            <w:pPr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(+)ES.G.33.4</w:t>
            </w:r>
          </w:p>
          <w:p w:rsidR="00216AAF" w:rsidRPr="000A3262" w:rsidRDefault="00493639" w:rsidP="00216AAF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Repaso</w:t>
            </w:r>
          </w:p>
          <w:p w:rsidR="00CE38D7" w:rsidRPr="000A3262" w:rsidRDefault="00CE38D7" w:rsidP="00CE38D7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</w:p>
        </w:tc>
        <w:tc>
          <w:tcPr>
            <w:tcW w:w="0" w:type="auto"/>
          </w:tcPr>
          <w:p w:rsidR="00216AAF" w:rsidRPr="000A3262" w:rsidRDefault="00216AAF" w:rsidP="00CE38D7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(+)ES.F.30.2</w:t>
            </w:r>
          </w:p>
          <w:p w:rsidR="00216AAF" w:rsidRPr="000A3262" w:rsidRDefault="00216AAF" w:rsidP="00216AAF">
            <w:pPr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(+)ES.G.33.4</w:t>
            </w:r>
          </w:p>
          <w:p w:rsidR="00216AAF" w:rsidRPr="000A3262" w:rsidRDefault="00216AAF" w:rsidP="00216AAF">
            <w:pPr>
              <w:tabs>
                <w:tab w:val="left" w:pos="-180"/>
              </w:tabs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ES.G.33.2</w:t>
            </w:r>
          </w:p>
          <w:p w:rsidR="00216AAF" w:rsidRPr="000A3262" w:rsidRDefault="00216AAF" w:rsidP="00CE38D7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</w:p>
          <w:p w:rsidR="00CE38D7" w:rsidRPr="000A3262" w:rsidRDefault="00CE38D7" w:rsidP="00CE38D7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Examen</w:t>
            </w:r>
          </w:p>
        </w:tc>
        <w:tc>
          <w:tcPr>
            <w:tcW w:w="0" w:type="auto"/>
          </w:tcPr>
          <w:p w:rsidR="00216AAF" w:rsidRPr="000A3262" w:rsidRDefault="00216AAF" w:rsidP="00216AAF">
            <w:pPr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(+)ES.G.33.4</w:t>
            </w:r>
          </w:p>
          <w:p w:rsidR="00216AAF" w:rsidRPr="000A3262" w:rsidRDefault="00216AAF" w:rsidP="00CE38D7">
            <w:pPr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</w:p>
          <w:p w:rsidR="00CE38D7" w:rsidRPr="000A3262" w:rsidRDefault="00CE38D7" w:rsidP="00CE38D7">
            <w:pPr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Tarea de desempeño</w:t>
            </w:r>
          </w:p>
          <w:p w:rsidR="00CE38D7" w:rsidRPr="000A3262" w:rsidRDefault="00CE38D7" w:rsidP="00CE38D7">
            <w:pPr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 xml:space="preserve">Encontrar errores en identidades Trigonométricas </w:t>
            </w:r>
          </w:p>
          <w:p w:rsidR="00434291" w:rsidRPr="000A3262" w:rsidRDefault="00CE38D7" w:rsidP="00434291">
            <w:pPr>
              <w:pStyle w:val="ListParagraph"/>
              <w:keepNext/>
              <w:numPr>
                <w:ilvl w:val="0"/>
                <w:numId w:val="1"/>
              </w:numPr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 xml:space="preserve">Los estudiantes completarán una hoja de cálculo en donde corregirán errores de cálculos que involucran identidades trigonométricas. </w:t>
            </w:r>
          </w:p>
          <w:p w:rsidR="00434291" w:rsidRPr="000A3262" w:rsidRDefault="00434291" w:rsidP="0090687E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>(Pág. 3 Mapa Curricular, TR-4 Anejo)</w:t>
            </w:r>
          </w:p>
          <w:p w:rsidR="00CE38D7" w:rsidRPr="000A3262" w:rsidRDefault="00434291" w:rsidP="00CE38D7">
            <w:pPr>
              <w:pStyle w:val="ListParagraph"/>
              <w:keepNext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 xml:space="preserve"> </w:t>
            </w:r>
            <w:r w:rsidR="00CE38D7"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Rúbrica</w:t>
            </w:r>
          </w:p>
          <w:p w:rsidR="00434291" w:rsidRPr="000A3262" w:rsidRDefault="00434291" w:rsidP="0090687E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sz w:val="16"/>
                <w:szCs w:val="16"/>
                <w:lang w:val="es-ES_tradnl"/>
              </w:rPr>
              <w:t>(Pág. 10 Mapa Curricular, TR-4 Anejo)</w:t>
            </w:r>
          </w:p>
          <w:p w:rsidR="00434291" w:rsidRPr="000A3262" w:rsidRDefault="00434291" w:rsidP="00CE38D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</w:p>
        </w:tc>
        <w:tc>
          <w:tcPr>
            <w:tcW w:w="0" w:type="auto"/>
          </w:tcPr>
          <w:p w:rsidR="00216AAF" w:rsidRPr="000A3262" w:rsidRDefault="00216AAF" w:rsidP="00216AAF">
            <w:pPr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(+)ES.G.33.4</w:t>
            </w:r>
          </w:p>
          <w:p w:rsidR="00216AAF" w:rsidRPr="000A3262" w:rsidRDefault="00216AAF" w:rsidP="00792BA1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</w:p>
          <w:p w:rsidR="00792BA1" w:rsidRPr="000A3262" w:rsidRDefault="00CE38D7" w:rsidP="00792BA1">
            <w:pPr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Continuación</w:t>
            </w:r>
            <w:r w:rsidR="00792BA1"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 xml:space="preserve"> </w:t>
            </w:r>
          </w:p>
          <w:p w:rsidR="00792BA1" w:rsidRPr="000A3262" w:rsidRDefault="00792BA1" w:rsidP="00792BA1">
            <w:pPr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Tarea de desempeño</w:t>
            </w:r>
          </w:p>
          <w:p w:rsidR="00792BA1" w:rsidRPr="000A3262" w:rsidRDefault="00792BA1" w:rsidP="00792BA1">
            <w:pPr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0A3262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 xml:space="preserve">Encontrar errores en identidades Trigonométricas </w:t>
            </w:r>
          </w:p>
          <w:p w:rsidR="00CE38D7" w:rsidRPr="000A3262" w:rsidRDefault="00CE38D7" w:rsidP="00CE38D7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</w:p>
        </w:tc>
      </w:tr>
    </w:tbl>
    <w:p w:rsidR="002231FE" w:rsidRPr="000A3262" w:rsidRDefault="002231FE" w:rsidP="00CC54A8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</w:p>
    <w:p w:rsidR="00AA053D" w:rsidRPr="000A3262" w:rsidRDefault="00C373E8" w:rsidP="001D3DBA">
      <w:pPr>
        <w:pStyle w:val="Heading1"/>
        <w:rPr>
          <w:rFonts w:ascii="Arial" w:hAnsi="Arial" w:cs="Arial"/>
          <w:sz w:val="16"/>
          <w:szCs w:val="16"/>
          <w:lang w:val="es-ES_tradnl"/>
        </w:rPr>
      </w:pPr>
      <w:r w:rsidRPr="000A3262">
        <w:rPr>
          <w:rFonts w:ascii="Arial" w:hAnsi="Arial" w:cs="Arial"/>
          <w:sz w:val="16"/>
          <w:szCs w:val="16"/>
          <w:lang w:val="es-ES_tradn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D738F" w:rsidRPr="000A3262" w:rsidRDefault="00BD738F" w:rsidP="00CC54A8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</w:p>
    <w:p w:rsidR="001D3DBA" w:rsidRPr="000A3262" w:rsidRDefault="001D3DBA" w:rsidP="00CC54A8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</w:p>
    <w:p w:rsidR="001D3DBA" w:rsidRPr="000A3262" w:rsidRDefault="001D3DBA" w:rsidP="00CC54A8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</w:p>
    <w:p w:rsidR="001D3DBA" w:rsidRPr="000A3262" w:rsidRDefault="001D3DBA" w:rsidP="00CC54A8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</w:p>
    <w:p w:rsidR="001D3DBA" w:rsidRPr="000A3262" w:rsidRDefault="001D3DBA" w:rsidP="00CC54A8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</w:p>
    <w:p w:rsidR="001D3DBA" w:rsidRPr="000A3262" w:rsidRDefault="001D3DBA" w:rsidP="00CC54A8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</w:p>
    <w:p w:rsidR="001D3DBA" w:rsidRPr="000A3262" w:rsidRDefault="001D3DBA" w:rsidP="00CC54A8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</w:p>
    <w:p w:rsidR="001D3DBA" w:rsidRPr="000A3262" w:rsidRDefault="001D3DBA" w:rsidP="00CC54A8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</w:p>
    <w:p w:rsidR="008C02C5" w:rsidRPr="000A3262" w:rsidRDefault="00EE4B7F" w:rsidP="008C02C5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0A3262">
        <w:rPr>
          <w:rFonts w:ascii="Arial" w:hAnsi="Arial" w:cs="Arial"/>
          <w:noProof/>
          <w:sz w:val="16"/>
          <w:szCs w:val="16"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21F87EC" wp14:editId="5EAE13D1">
                <wp:simplePos x="0" y="0"/>
                <wp:positionH relativeFrom="column">
                  <wp:posOffset>6638925</wp:posOffset>
                </wp:positionH>
                <wp:positionV relativeFrom="paragraph">
                  <wp:posOffset>200660</wp:posOffset>
                </wp:positionV>
                <wp:extent cx="2255520" cy="178435"/>
                <wp:effectExtent l="0" t="0" r="0" b="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5520" cy="178435"/>
                        </a:xfrm>
                        <a:prstGeom prst="rect">
                          <a:avLst/>
                        </a:prstGeom>
                        <a:solidFill>
                          <a:srgbClr val="44546A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263632" w:rsidRPr="00063D13" w:rsidRDefault="00263632" w:rsidP="00263632">
                            <w:pPr>
                              <w:spacing w:before="240"/>
                              <w:rPr>
                                <w:color w:val="FFFFFF"/>
                                <w:lang w:bidi="hi-I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182880" bIns="36576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4" o:spid="_x0000_s1026" style="position:absolute;margin-left:522.75pt;margin-top:15.8pt;width:177.6pt;height:14.05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" fillcolor="#44546a" stroked="f" strokeweight="1pt">
                <v:textbox inset="14.4pt,14.4pt,14.4pt,28.8pt">
                  <w:txbxContent>
                    <w:p w:rsidR="00263632" w:rsidRPr="00063D13" w:rsidRDefault="00263632" w:rsidP="00263632">
                      <w:pPr>
                        <w:spacing w:before="240"/>
                        <w:rPr>
                          <w:color w:val="FFFFFF"/>
                          <w:lang w:bidi="hi-IN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344CE6" w:rsidRPr="000A3262">
        <w:rPr>
          <w:rFonts w:ascii="Arial" w:hAnsi="Arial" w:cs="Arial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73B23C6" wp14:editId="12D83D85">
                <wp:simplePos x="0" y="0"/>
                <wp:positionH relativeFrom="column">
                  <wp:posOffset>6638925</wp:posOffset>
                </wp:positionH>
                <wp:positionV relativeFrom="paragraph">
                  <wp:posOffset>200660</wp:posOffset>
                </wp:positionV>
                <wp:extent cx="2262505" cy="4438650"/>
                <wp:effectExtent l="0" t="0" r="23495" b="19050"/>
                <wp:wrapNone/>
                <wp:docPr id="4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2505" cy="44386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5875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  <a:extLst/>
                      </wps:spPr>
                      <wps:style>
                        <a:lnRef idx="0">
                          <a:scrgbClr r="0" g="0" b="0"/>
                        </a:lnRef>
                        <a:fillRef idx="1002">
                          <a:schemeClr val="lt2"/>
                        </a:fillRef>
                        <a:effectRef idx="0">
                          <a:scrgbClr r="0" g="0" b="0"/>
                        </a:effectRef>
                        <a:fontRef idx="major"/>
                      </wps:style>
                      <wps:txbx>
                        <w:txbxContent>
                          <w:p w:rsidR="008C02C5" w:rsidRPr="00EF026A" w:rsidRDefault="008C02C5" w:rsidP="004D7DB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i/>
                                <w:iCs/>
                                <w:lang w:val="es-ES"/>
                              </w:rPr>
                            </w:pPr>
                            <w:r w:rsidRPr="00EF026A">
                              <w:rPr>
                                <w:rFonts w:ascii="Calibri" w:hAnsi="Calibri" w:cs="Calibri"/>
                                <w:b/>
                                <w:bCs/>
                                <w:i/>
                                <w:iCs/>
                                <w:lang w:val="es-ES"/>
                              </w:rPr>
                              <w:t>Encontrar errores en identidades Trigonométricas</w:t>
                            </w:r>
                          </w:p>
                          <w:p w:rsidR="008C02C5" w:rsidRPr="00EF026A" w:rsidRDefault="008C02C5" w:rsidP="008C02C5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b/>
                                <w:i/>
                                <w:lang w:val="es-ES"/>
                              </w:rPr>
                            </w:pPr>
                            <w:r w:rsidRPr="00EF026A">
                              <w:rPr>
                                <w:rFonts w:ascii="Calibri" w:hAnsi="Calibri" w:cs="Calibri"/>
                                <w:b/>
                                <w:bCs/>
                                <w:i/>
                                <w:iCs/>
                                <w:lang w:val="es-ES"/>
                              </w:rPr>
                              <w:t xml:space="preserve"> </w:t>
                            </w:r>
                          </w:p>
                          <w:p w:rsidR="008C02C5" w:rsidRPr="00792BA1" w:rsidRDefault="008C02C5" w:rsidP="008C02C5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b/>
                                <w:i/>
                                <w:lang w:val="es-PR"/>
                              </w:rPr>
                            </w:pPr>
                            <w:r w:rsidRPr="00792BA1">
                              <w:rPr>
                                <w:rFonts w:ascii="Calibri" w:hAnsi="Calibri" w:cs="Calibri"/>
                                <w:b/>
                                <w:i/>
                                <w:lang w:val="es-PR"/>
                              </w:rPr>
                              <w:t>Los estudiantes completarán una hoja de cálculo en donde corregirán errores de cálculos que involucran ide</w:t>
                            </w:r>
                            <w:r w:rsidR="00196517" w:rsidRPr="00792BA1">
                              <w:rPr>
                                <w:rFonts w:ascii="Calibri" w:hAnsi="Calibri" w:cs="Calibri"/>
                                <w:b/>
                                <w:i/>
                                <w:lang w:val="es-PR"/>
                              </w:rPr>
                              <w:t>ntidades trigonométricas. (</w:t>
                            </w:r>
                            <w:proofErr w:type="gramStart"/>
                            <w:r w:rsidR="00196517" w:rsidRPr="00792BA1">
                              <w:rPr>
                                <w:rFonts w:ascii="Calibri" w:hAnsi="Calibri" w:cs="Calibri"/>
                                <w:b/>
                                <w:i/>
                                <w:lang w:val="es-PR"/>
                              </w:rPr>
                              <w:t>ver</w:t>
                            </w:r>
                            <w:proofErr w:type="gramEnd"/>
                            <w:r w:rsidR="00196517" w:rsidRPr="00792BA1">
                              <w:rPr>
                                <w:rFonts w:ascii="Calibri" w:hAnsi="Calibri" w:cs="Calibri"/>
                                <w:b/>
                                <w:i/>
                                <w:lang w:val="es-PR"/>
                              </w:rPr>
                              <w:t xml:space="preserve"> en mapa</w:t>
                            </w:r>
                            <w:r w:rsidRPr="00792BA1">
                              <w:rPr>
                                <w:rFonts w:ascii="Calibri" w:hAnsi="Calibri" w:cs="Calibri"/>
                                <w:b/>
                                <w:i/>
                                <w:lang w:val="es-PR"/>
                              </w:rPr>
                              <w:t xml:space="preserve">) </w:t>
                            </w:r>
                          </w:p>
                          <w:p w:rsidR="008C02C5" w:rsidRPr="00792BA1" w:rsidRDefault="008C02C5" w:rsidP="008C02C5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lang w:val="es-PR"/>
                              </w:rPr>
                            </w:pPr>
                          </w:p>
                          <w:p w:rsidR="008C02C5" w:rsidRPr="00792BA1" w:rsidRDefault="008C02C5" w:rsidP="008C02C5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lang w:val="es-PR"/>
                              </w:rPr>
                            </w:pPr>
                          </w:p>
                          <w:p w:rsidR="008C02C5" w:rsidRPr="00792BA1" w:rsidRDefault="008C02C5" w:rsidP="008C02C5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lang w:val="es-PR"/>
                              </w:rPr>
                            </w:pPr>
                          </w:p>
                          <w:p w:rsidR="00257379" w:rsidRPr="00792BA1" w:rsidRDefault="00257379" w:rsidP="008C02C5">
                            <w:pPr>
                              <w:pStyle w:val="Default"/>
                              <w:rPr>
                                <w:i/>
                                <w:iCs/>
                                <w:color w:val="auto"/>
                                <w:sz w:val="20"/>
                                <w:szCs w:val="20"/>
                                <w:lang w:val="es-PR"/>
                              </w:rPr>
                            </w:pPr>
                          </w:p>
                          <w:p w:rsidR="008C02C5" w:rsidRPr="00792BA1" w:rsidRDefault="008C02C5" w:rsidP="008C02C5">
                            <w:pPr>
                              <w:pStyle w:val="Default"/>
                              <w:rPr>
                                <w:rFonts w:cstheme="minorBidi"/>
                                <w:b/>
                                <w:i/>
                                <w:color w:val="auto"/>
                                <w:lang w:val="es-PR"/>
                              </w:rPr>
                            </w:pPr>
                            <w:r w:rsidRPr="00792BA1">
                              <w:rPr>
                                <w:i/>
                                <w:iCs/>
                                <w:color w:val="auto"/>
                                <w:sz w:val="20"/>
                                <w:szCs w:val="20"/>
                                <w:lang w:val="es-PR"/>
                              </w:rPr>
                              <w:t>Nota: Recuerde utilizar los documentos: 1) estrategias de educación diferenciada para estudiantes del Programa de Educación Especial o Rehabilitación Vocacional y 2) estrategias de educación diferenciada para estudiantes del Programa de Limitaciones Lingüísticas en Español e inmigrantes (Titulo III) para adaptar las actividades.</w:t>
                            </w:r>
                          </w:p>
                          <w:p w:rsidR="008C02C5" w:rsidRPr="00792BA1" w:rsidRDefault="008C02C5" w:rsidP="008C02C5">
                            <w:pPr>
                              <w:spacing w:line="480" w:lineRule="auto"/>
                              <w:rPr>
                                <w:lang w:val="es-PR"/>
                              </w:rPr>
                            </w:pPr>
                          </w:p>
                        </w:txbxContent>
                      </wps:txbx>
                      <wps:bodyPr rot="0" vert="horz" wrap="square" lIns="182880" tIns="457200" rIns="182880" bIns="73152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AutoShape 14" o:spid="_x0000_s1027" style="position:absolute;margin-left:522.75pt;margin-top:15.8pt;width:178.15pt;height:349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" fillcolor="white [3212]" strokecolor="#747070 [1614]" strokeweight="1.25pt">
                <v:textbox inset="14.4pt,36pt,14.4pt,5.76pt">
                  <w:txbxContent>
                    <w:p w:rsidR="008C02C5" w:rsidRPr="00EF026A" w:rsidRDefault="008C02C5" w:rsidP="004D7DB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Calibri" w:hAnsi="Calibri" w:cs="Calibri"/>
                          <w:b/>
                          <w:bCs/>
                          <w:i/>
                          <w:iCs/>
                          <w:lang w:val="es-ES"/>
                        </w:rPr>
                      </w:pPr>
                      <w:r w:rsidRPr="00EF026A">
                        <w:rPr>
                          <w:rFonts w:ascii="Calibri" w:hAnsi="Calibri" w:cs="Calibri"/>
                          <w:b/>
                          <w:bCs/>
                          <w:i/>
                          <w:iCs/>
                          <w:lang w:val="es-ES"/>
                        </w:rPr>
                        <w:t>Encontrar errores en identidades Trigonométricas</w:t>
                      </w:r>
                    </w:p>
                    <w:p w:rsidR="008C02C5" w:rsidRPr="00EF026A" w:rsidRDefault="008C02C5" w:rsidP="008C02C5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b/>
                          <w:i/>
                          <w:lang w:val="es-ES"/>
                        </w:rPr>
                      </w:pPr>
                      <w:r w:rsidRPr="00EF026A">
                        <w:rPr>
                          <w:rFonts w:ascii="Calibri" w:hAnsi="Calibri" w:cs="Calibri"/>
                          <w:b/>
                          <w:bCs/>
                          <w:i/>
                          <w:iCs/>
                          <w:lang w:val="es-ES"/>
                        </w:rPr>
                        <w:t xml:space="preserve"> </w:t>
                      </w:r>
                    </w:p>
                    <w:p w:rsidR="008C02C5" w:rsidRPr="00792BA1" w:rsidRDefault="008C02C5" w:rsidP="008C02C5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b/>
                          <w:i/>
                          <w:lang w:val="es-PR"/>
                        </w:rPr>
                      </w:pPr>
                      <w:r w:rsidRPr="00792BA1">
                        <w:rPr>
                          <w:rFonts w:ascii="Calibri" w:hAnsi="Calibri" w:cs="Calibri"/>
                          <w:b/>
                          <w:i/>
                          <w:lang w:val="es-PR"/>
                        </w:rPr>
                        <w:t>Los estudiantes completarán una hoja de cálculo en donde corregirán errores de cálculos que involucran ide</w:t>
                      </w:r>
                      <w:r w:rsidR="00196517" w:rsidRPr="00792BA1">
                        <w:rPr>
                          <w:rFonts w:ascii="Calibri" w:hAnsi="Calibri" w:cs="Calibri"/>
                          <w:b/>
                          <w:i/>
                          <w:lang w:val="es-PR"/>
                        </w:rPr>
                        <w:t>ntidades trigonométricas. (</w:t>
                      </w:r>
                      <w:proofErr w:type="gramStart"/>
                      <w:r w:rsidR="00196517" w:rsidRPr="00792BA1">
                        <w:rPr>
                          <w:rFonts w:ascii="Calibri" w:hAnsi="Calibri" w:cs="Calibri"/>
                          <w:b/>
                          <w:i/>
                          <w:lang w:val="es-PR"/>
                        </w:rPr>
                        <w:t>ver</w:t>
                      </w:r>
                      <w:proofErr w:type="gramEnd"/>
                      <w:r w:rsidR="00196517" w:rsidRPr="00792BA1">
                        <w:rPr>
                          <w:rFonts w:ascii="Calibri" w:hAnsi="Calibri" w:cs="Calibri"/>
                          <w:b/>
                          <w:i/>
                          <w:lang w:val="es-PR"/>
                        </w:rPr>
                        <w:t xml:space="preserve"> en mapa</w:t>
                      </w:r>
                      <w:r w:rsidRPr="00792BA1">
                        <w:rPr>
                          <w:rFonts w:ascii="Calibri" w:hAnsi="Calibri" w:cs="Calibri"/>
                          <w:b/>
                          <w:i/>
                          <w:lang w:val="es-PR"/>
                        </w:rPr>
                        <w:t xml:space="preserve">) </w:t>
                      </w:r>
                    </w:p>
                    <w:p w:rsidR="008C02C5" w:rsidRPr="00792BA1" w:rsidRDefault="008C02C5" w:rsidP="008C02C5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lang w:val="es-PR"/>
                        </w:rPr>
                      </w:pPr>
                    </w:p>
                    <w:p w:rsidR="008C02C5" w:rsidRPr="00792BA1" w:rsidRDefault="008C02C5" w:rsidP="008C02C5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lang w:val="es-PR"/>
                        </w:rPr>
                      </w:pPr>
                    </w:p>
                    <w:p w:rsidR="008C02C5" w:rsidRPr="00792BA1" w:rsidRDefault="008C02C5" w:rsidP="008C02C5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lang w:val="es-PR"/>
                        </w:rPr>
                      </w:pPr>
                    </w:p>
                    <w:p w:rsidR="00257379" w:rsidRPr="00792BA1" w:rsidRDefault="00257379" w:rsidP="008C02C5">
                      <w:pPr>
                        <w:pStyle w:val="Default"/>
                        <w:rPr>
                          <w:i/>
                          <w:iCs/>
                          <w:color w:val="auto"/>
                          <w:sz w:val="20"/>
                          <w:szCs w:val="20"/>
                          <w:lang w:val="es-PR"/>
                        </w:rPr>
                      </w:pPr>
                    </w:p>
                    <w:p w:rsidR="008C02C5" w:rsidRPr="00792BA1" w:rsidRDefault="008C02C5" w:rsidP="008C02C5">
                      <w:pPr>
                        <w:pStyle w:val="Default"/>
                        <w:rPr>
                          <w:rFonts w:cstheme="minorBidi"/>
                          <w:b/>
                          <w:i/>
                          <w:color w:val="auto"/>
                          <w:lang w:val="es-PR"/>
                        </w:rPr>
                      </w:pPr>
                      <w:r w:rsidRPr="00792BA1">
                        <w:rPr>
                          <w:i/>
                          <w:iCs/>
                          <w:color w:val="auto"/>
                          <w:sz w:val="20"/>
                          <w:szCs w:val="20"/>
                          <w:lang w:val="es-PR"/>
                        </w:rPr>
                        <w:t>Nota: Recuerde utilizar los documentos: 1) estrategias de educación diferenciada para estudiantes del Programa de Educación Especial o Rehabilitación Vocacional y 2) estrategias de educación diferenciada para estudiantes del Programa de Limitaciones Lingüísticas en Español e inmigrantes (Titulo III) para adaptar las actividades.</w:t>
                      </w:r>
                    </w:p>
                    <w:p w:rsidR="008C02C5" w:rsidRPr="00792BA1" w:rsidRDefault="008C02C5" w:rsidP="008C02C5">
                      <w:pPr>
                        <w:spacing w:line="480" w:lineRule="auto"/>
                        <w:rPr>
                          <w:lang w:val="es-PR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8C02C5" w:rsidRPr="000A3262">
        <w:rPr>
          <w:rFonts w:ascii="Arial" w:hAnsi="Arial" w:cs="Arial"/>
          <w:b/>
          <w:i/>
          <w:color w:val="808080" w:themeColor="background1" w:themeShade="80"/>
          <w:sz w:val="16"/>
          <w:szCs w:val="16"/>
          <w:lang w:val="es-ES_tradnl"/>
        </w:rPr>
        <w:t xml:space="preserve">Mapa conceptual                                                              </w:t>
      </w:r>
    </w:p>
    <w:p w:rsidR="008C02C5" w:rsidRPr="000A3262" w:rsidRDefault="008C02C5" w:rsidP="008C02C5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0A3262">
        <w:rPr>
          <w:rFonts w:ascii="Arial" w:hAnsi="Arial" w:cs="Arial"/>
          <w:b/>
          <w:i/>
          <w:color w:val="808080" w:themeColor="background1" w:themeShade="80"/>
          <w:sz w:val="16"/>
          <w:szCs w:val="16"/>
          <w:lang w:val="es-ES_tradnl"/>
        </w:rPr>
        <w:t xml:space="preserve">Indicadores y profundidad                                               </w:t>
      </w:r>
      <w:r w:rsidR="00344CE6" w:rsidRPr="000A3262">
        <w:rPr>
          <w:rFonts w:ascii="Arial" w:hAnsi="Arial" w:cs="Arial"/>
          <w:sz w:val="16"/>
          <w:szCs w:val="16"/>
          <w:lang w:val="es-ES_tradnl"/>
        </w:rPr>
        <w:t xml:space="preserve">    </w:t>
      </w:r>
      <w:r w:rsidRPr="000A3262">
        <w:rPr>
          <w:rFonts w:ascii="Arial" w:hAnsi="Arial" w:cs="Arial"/>
          <w:sz w:val="16"/>
          <w:szCs w:val="16"/>
          <w:lang w:val="es-ES_tradnl"/>
        </w:rPr>
        <w:t xml:space="preserve"> </w:t>
      </w:r>
      <w:r w:rsidR="00E94078" w:rsidRPr="000A3262">
        <w:rPr>
          <w:rFonts w:ascii="Arial" w:hAnsi="Arial" w:cs="Arial"/>
          <w:sz w:val="16"/>
          <w:szCs w:val="16"/>
          <w:lang w:val="es-ES_tradnl"/>
        </w:rPr>
        <w:t xml:space="preserve">               </w:t>
      </w:r>
      <w:r w:rsidRPr="000A3262">
        <w:rPr>
          <w:rFonts w:ascii="Arial" w:hAnsi="Arial" w:cs="Arial"/>
          <w:sz w:val="16"/>
          <w:szCs w:val="16"/>
          <w:lang w:val="es-ES_tradnl"/>
        </w:rPr>
        <w:t xml:space="preserve"> </w:t>
      </w:r>
      <w:r w:rsidRPr="000A3262">
        <w:rPr>
          <w:rFonts w:ascii="Arial" w:hAnsi="Arial" w:cs="Arial"/>
          <w:sz w:val="16"/>
          <w:szCs w:val="16"/>
          <w:u w:val="single"/>
          <w:lang w:val="es-ES_tradnl"/>
        </w:rPr>
        <w:t xml:space="preserve"> </w:t>
      </w:r>
      <w:r w:rsidR="00257379" w:rsidRPr="000A3262">
        <w:rPr>
          <w:rFonts w:ascii="Arial" w:hAnsi="Arial" w:cs="Arial"/>
          <w:sz w:val="16"/>
          <w:szCs w:val="16"/>
          <w:lang w:val="es-ES_tradnl"/>
        </w:rPr>
        <w:t>___</w:t>
      </w:r>
      <w:proofErr w:type="gramStart"/>
      <w:r w:rsidR="00257379" w:rsidRPr="000A3262">
        <w:rPr>
          <w:rFonts w:ascii="Arial" w:hAnsi="Arial" w:cs="Arial"/>
          <w:sz w:val="16"/>
          <w:szCs w:val="16"/>
          <w:lang w:val="es-ES_tradnl"/>
        </w:rPr>
        <w:t>_(</w:t>
      </w:r>
      <w:proofErr w:type="gramEnd"/>
      <w:r w:rsidR="00257379" w:rsidRPr="000A3262">
        <w:rPr>
          <w:rFonts w:ascii="Arial" w:hAnsi="Arial" w:cs="Arial"/>
          <w:sz w:val="16"/>
          <w:szCs w:val="16"/>
          <w:lang w:val="es-ES_tradnl"/>
        </w:rPr>
        <w:t>+)ES.F.30.2.__</w:t>
      </w:r>
    </w:p>
    <w:p w:rsidR="008C02C5" w:rsidRPr="000A3262" w:rsidRDefault="008C02C5" w:rsidP="008C02C5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0A3262">
        <w:rPr>
          <w:rFonts w:ascii="Arial" w:hAnsi="Arial" w:cs="Arial"/>
          <w:sz w:val="16"/>
          <w:szCs w:val="16"/>
          <w:lang w:val="es-ES_tradnl"/>
        </w:rPr>
        <w:t xml:space="preserve">                                                                                           </w:t>
      </w:r>
      <w:r w:rsidR="00344CE6" w:rsidRPr="000A3262">
        <w:rPr>
          <w:rFonts w:ascii="Arial" w:hAnsi="Arial" w:cs="Arial"/>
          <w:sz w:val="16"/>
          <w:szCs w:val="16"/>
          <w:lang w:val="es-ES_tradnl"/>
        </w:rPr>
        <w:t xml:space="preserve">         </w:t>
      </w:r>
      <w:r w:rsidR="00E94078" w:rsidRPr="000A3262">
        <w:rPr>
          <w:rFonts w:ascii="Arial" w:hAnsi="Arial" w:cs="Arial"/>
          <w:sz w:val="16"/>
          <w:szCs w:val="16"/>
          <w:lang w:val="es-ES_tradnl"/>
        </w:rPr>
        <w:t xml:space="preserve">              </w:t>
      </w:r>
      <w:r w:rsidR="004A2298" w:rsidRPr="000A3262">
        <w:rPr>
          <w:rFonts w:ascii="Arial" w:hAnsi="Arial" w:cs="Arial"/>
          <w:sz w:val="16"/>
          <w:szCs w:val="16"/>
          <w:lang w:val="es-ES_tradnl"/>
        </w:rPr>
        <w:t xml:space="preserve"> DOK</w:t>
      </w:r>
      <w:proofErr w:type="gramStart"/>
      <w:r w:rsidR="004A2298" w:rsidRPr="000A3262">
        <w:rPr>
          <w:rFonts w:ascii="Arial" w:hAnsi="Arial" w:cs="Arial"/>
          <w:sz w:val="16"/>
          <w:szCs w:val="16"/>
          <w:lang w:val="es-ES_tradnl"/>
        </w:rPr>
        <w:t>:_</w:t>
      </w:r>
      <w:proofErr w:type="gramEnd"/>
      <w:r w:rsidR="004A2298" w:rsidRPr="000A3262">
        <w:rPr>
          <w:rFonts w:ascii="Arial" w:hAnsi="Arial" w:cs="Arial"/>
          <w:sz w:val="16"/>
          <w:szCs w:val="16"/>
          <w:lang w:val="es-ES_tradnl"/>
        </w:rPr>
        <w:t>____</w:t>
      </w:r>
      <w:r w:rsidR="00281E39" w:rsidRPr="000A3262">
        <w:rPr>
          <w:rFonts w:ascii="Arial" w:hAnsi="Arial" w:cs="Arial"/>
          <w:sz w:val="16"/>
          <w:szCs w:val="16"/>
          <w:lang w:val="es-ES_tradnl"/>
        </w:rPr>
        <w:t>4</w:t>
      </w:r>
      <w:r w:rsidRPr="000A3262">
        <w:rPr>
          <w:rFonts w:ascii="Arial" w:hAnsi="Arial" w:cs="Arial"/>
          <w:sz w:val="16"/>
          <w:szCs w:val="16"/>
          <w:lang w:val="es-ES_tradnl"/>
        </w:rPr>
        <w:t>_______</w:t>
      </w:r>
    </w:p>
    <w:p w:rsidR="008C02C5" w:rsidRPr="000A3262" w:rsidRDefault="00344CE6" w:rsidP="008C02C5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0A3262">
        <w:rPr>
          <w:rFonts w:ascii="Arial" w:hAnsi="Arial" w:cs="Arial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CBCE1F3" wp14:editId="4534D775">
                <wp:simplePos x="0" y="0"/>
                <wp:positionH relativeFrom="column">
                  <wp:posOffset>3609975</wp:posOffset>
                </wp:positionH>
                <wp:positionV relativeFrom="paragraph">
                  <wp:posOffset>12700</wp:posOffset>
                </wp:positionV>
                <wp:extent cx="2276475" cy="685165"/>
                <wp:effectExtent l="0" t="0" r="28575" b="1968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6475" cy="685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1E39" w:rsidRPr="00B55167" w:rsidRDefault="00281E39" w:rsidP="00281E39">
                            <w:pPr>
                              <w:rPr>
                                <w:sz w:val="18"/>
                                <w:szCs w:val="18"/>
                                <w:lang w:val="es-PR"/>
                              </w:rPr>
                            </w:pPr>
                            <w:r w:rsidRPr="00B55167">
                              <w:rPr>
                                <w:b/>
                                <w:color w:val="A6A6A6" w:themeColor="background1" w:themeShade="A6"/>
                                <w:sz w:val="18"/>
                                <w:szCs w:val="18"/>
                                <w:lang w:val="es-PR"/>
                              </w:rPr>
                              <w:t>Destreza:</w:t>
                            </w:r>
                            <w:r w:rsidRPr="00B55167">
                              <w:rPr>
                                <w:color w:val="A6A6A6" w:themeColor="background1" w:themeShade="A6"/>
                                <w:sz w:val="18"/>
                                <w:szCs w:val="18"/>
                                <w:lang w:val="es-PR"/>
                              </w:rPr>
                              <w:t xml:space="preserve"> </w:t>
                            </w:r>
                            <w:r w:rsidRPr="00B55167">
                              <w:rPr>
                                <w:sz w:val="18"/>
                                <w:szCs w:val="18"/>
                                <w:lang w:val="es-PR"/>
                              </w:rPr>
                              <w:t>Comprobar (demostración) en un ángulo de triángulo rectángulo se cumplen las identidades fundamentales: suma o diferencia de ángulos y cofunciones.</w:t>
                            </w:r>
                          </w:p>
                          <w:p w:rsidR="004D7DB1" w:rsidRPr="001824DD" w:rsidRDefault="004D7DB1">
                            <w:pPr>
                              <w:rPr>
                                <w:lang w:val="es-P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8" type="#_x0000_t202" style="position:absolute;margin-left:284.25pt;margin-top:1pt;width:179.25pt;height:53.9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">
                <v:textbox>
                  <w:txbxContent>
                    <w:p w:rsidR="00281E39" w:rsidRPr="00B55167" w:rsidRDefault="00281E39" w:rsidP="00281E39">
                      <w:pPr>
                        <w:rPr>
                          <w:sz w:val="18"/>
                          <w:szCs w:val="18"/>
                          <w:lang w:val="es-PR"/>
                        </w:rPr>
                      </w:pPr>
                      <w:r w:rsidRPr="00B55167">
                        <w:rPr>
                          <w:b/>
                          <w:color w:val="A6A6A6" w:themeColor="background1" w:themeShade="A6"/>
                          <w:sz w:val="18"/>
                          <w:szCs w:val="18"/>
                          <w:lang w:val="es-PR"/>
                        </w:rPr>
                        <w:t>Destreza:</w:t>
                      </w:r>
                      <w:r w:rsidRPr="00B55167">
                        <w:rPr>
                          <w:color w:val="A6A6A6" w:themeColor="background1" w:themeShade="A6"/>
                          <w:sz w:val="18"/>
                          <w:szCs w:val="18"/>
                          <w:lang w:val="es-PR"/>
                        </w:rPr>
                        <w:t xml:space="preserve"> </w:t>
                      </w:r>
                      <w:r w:rsidRPr="00B55167">
                        <w:rPr>
                          <w:sz w:val="18"/>
                          <w:szCs w:val="18"/>
                          <w:lang w:val="es-PR"/>
                        </w:rPr>
                        <w:t>Comprobar (demostración) en un ángulo de triángulo rectángulo se cumplen las identidades fundamentales: suma o diferencia de ángulos y cofunciones.</w:t>
                      </w:r>
                    </w:p>
                    <w:p w:rsidR="004D7DB1" w:rsidRPr="001824DD" w:rsidRDefault="004D7DB1">
                      <w:pPr>
                        <w:rPr>
                          <w:lang w:val="es-P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A3262">
        <w:rPr>
          <w:rFonts w:ascii="Arial" w:hAnsi="Arial" w:cs="Arial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3A757A" wp14:editId="38B99838">
                <wp:simplePos x="0" y="0"/>
                <wp:positionH relativeFrom="column">
                  <wp:posOffset>552450</wp:posOffset>
                </wp:positionH>
                <wp:positionV relativeFrom="paragraph">
                  <wp:posOffset>9525</wp:posOffset>
                </wp:positionV>
                <wp:extent cx="2876550" cy="2790825"/>
                <wp:effectExtent l="0" t="0" r="19050" b="28575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6550" cy="2790825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6" o:spid="_x0000_s1026" style="position:absolute;margin-left:43.5pt;margin-top:.75pt;width:226.5pt;height:21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" fillcolor="#101010 [326]" strokecolor="#a5a5a5 [3206]" strokeweight=".5pt">
                <v:fill color2="#070707 [166]" rotate="t" colors="0 #d2d2d2;.5 #c8c8c8;1 silver" focus="100%" type="gradient">
                  <o:fill v:ext="view" type="gradientUnscaled"/>
                </v:fill>
                <v:stroke joinstyle="miter"/>
              </v:oval>
            </w:pict>
          </mc:Fallback>
        </mc:AlternateContent>
      </w:r>
      <w:r w:rsidR="004D7DB1" w:rsidRPr="000A3262">
        <w:rPr>
          <w:rFonts w:ascii="Arial" w:hAnsi="Arial" w:cs="Arial"/>
          <w:sz w:val="16"/>
          <w:szCs w:val="16"/>
          <w:lang w:val="es-ES_tradnl"/>
        </w:rPr>
        <w:t xml:space="preserve">                                                                                                                                                                                                         </w:t>
      </w:r>
    </w:p>
    <w:p w:rsidR="008C02C5" w:rsidRPr="000A3262" w:rsidRDefault="00344CE6" w:rsidP="008C02C5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0A3262">
        <w:rPr>
          <w:rFonts w:ascii="Arial" w:hAnsi="Arial" w:cs="Arial"/>
          <w:b/>
          <w:i/>
          <w:noProof/>
          <w:color w:val="808080" w:themeColor="background1" w:themeShade="8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118073" wp14:editId="11798908">
                <wp:simplePos x="0" y="0"/>
                <wp:positionH relativeFrom="column">
                  <wp:posOffset>3276600</wp:posOffset>
                </wp:positionH>
                <wp:positionV relativeFrom="paragraph">
                  <wp:posOffset>143510</wp:posOffset>
                </wp:positionV>
                <wp:extent cx="1114425" cy="266065"/>
                <wp:effectExtent l="0" t="0" r="28575" b="19685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14425" cy="2660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8pt,11.3pt" to="345.75pt,3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" strokecolor="#5b9bd5 [3204]" strokeweight=".5pt">
                <v:stroke joinstyle="miter"/>
              </v:line>
            </w:pict>
          </mc:Fallback>
        </mc:AlternateContent>
      </w:r>
    </w:p>
    <w:p w:rsidR="008C02C5" w:rsidRPr="000A3262" w:rsidRDefault="008C02C5" w:rsidP="008C02C5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</w:p>
    <w:p w:rsidR="008C02C5" w:rsidRPr="000A3262" w:rsidRDefault="008C02C5" w:rsidP="008C02C5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0A3262">
        <w:rPr>
          <w:rFonts w:ascii="Arial" w:hAnsi="Arial" w:cs="Arial"/>
          <w:noProof/>
          <w:sz w:val="16"/>
          <w:szCs w:val="16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E8AB5CB" wp14:editId="2A6D2E4C">
                <wp:simplePos x="0" y="0"/>
                <wp:positionH relativeFrom="column">
                  <wp:posOffset>800100</wp:posOffset>
                </wp:positionH>
                <wp:positionV relativeFrom="paragraph">
                  <wp:posOffset>229235</wp:posOffset>
                </wp:positionV>
                <wp:extent cx="2305050" cy="647700"/>
                <wp:effectExtent l="0" t="0" r="19050" b="19050"/>
                <wp:wrapSquare wrapText="bothSides"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5050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02C5" w:rsidRPr="005D4E6F" w:rsidRDefault="008C02C5" w:rsidP="008C02C5">
                            <w:pPr>
                              <w:pStyle w:val="NoSpacing"/>
                              <w:jc w:val="center"/>
                              <w:rPr>
                                <w:b/>
                                <w:i/>
                                <w:color w:val="808080" w:themeColor="background1" w:themeShade="80"/>
                                <w:lang w:val="es-PR"/>
                              </w:rPr>
                            </w:pPr>
                            <w:r w:rsidRPr="005D4E6F">
                              <w:rPr>
                                <w:b/>
                                <w:i/>
                                <w:color w:val="808080" w:themeColor="background1" w:themeShade="80"/>
                                <w:lang w:val="es-PR"/>
                              </w:rPr>
                              <w:t>Tarea de desempeño:</w:t>
                            </w:r>
                          </w:p>
                          <w:p w:rsidR="008C02C5" w:rsidRPr="005D4E6F" w:rsidRDefault="008C02C5" w:rsidP="008C02C5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color w:val="808080" w:themeColor="background1" w:themeShade="80"/>
                                <w:lang w:val="es-PR"/>
                              </w:rPr>
                            </w:pPr>
                            <w:r w:rsidRPr="005D4E6F">
                              <w:rPr>
                                <w:rFonts w:ascii="Calibri" w:hAnsi="Calibri" w:cs="Calibri"/>
                                <w:b/>
                                <w:bCs/>
                                <w:i/>
                                <w:iCs/>
                                <w:color w:val="808080" w:themeColor="background1" w:themeShade="80"/>
                                <w:lang w:val="es-PR"/>
                              </w:rPr>
                              <w:t xml:space="preserve">Encontrar errores en identidades Trigonométricas </w:t>
                            </w:r>
                          </w:p>
                          <w:p w:rsidR="008C02C5" w:rsidRPr="005D4E6F" w:rsidRDefault="008C02C5" w:rsidP="008C02C5">
                            <w:pPr>
                              <w:pStyle w:val="NoSpacing"/>
                              <w:jc w:val="center"/>
                              <w:rPr>
                                <w:b/>
                                <w:i/>
                                <w:color w:val="808080" w:themeColor="background1" w:themeShade="80"/>
                                <w:lang w:val="es-P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9" type="#_x0000_t202" style="position:absolute;margin-left:63pt;margin-top:18.05pt;width:181.5pt;height:51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">
                <v:textbox>
                  <w:txbxContent>
                    <w:p w:rsidR="008C02C5" w:rsidRPr="005D4E6F" w:rsidRDefault="008C02C5" w:rsidP="008C02C5">
                      <w:pPr>
                        <w:pStyle w:val="NoSpacing"/>
                        <w:jc w:val="center"/>
                        <w:rPr>
                          <w:b/>
                          <w:i/>
                          <w:color w:val="808080" w:themeColor="background1" w:themeShade="80"/>
                          <w:lang w:val="es-PR"/>
                        </w:rPr>
                      </w:pPr>
                      <w:r w:rsidRPr="005D4E6F">
                        <w:rPr>
                          <w:b/>
                          <w:i/>
                          <w:color w:val="808080" w:themeColor="background1" w:themeShade="80"/>
                          <w:lang w:val="es-PR"/>
                        </w:rPr>
                        <w:t>Tarea de desempeño:</w:t>
                      </w:r>
                    </w:p>
                    <w:p w:rsidR="008C02C5" w:rsidRPr="005D4E6F" w:rsidRDefault="008C02C5" w:rsidP="008C02C5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Calibri" w:hAnsi="Calibri" w:cs="Calibri"/>
                          <w:color w:val="808080" w:themeColor="background1" w:themeShade="80"/>
                          <w:lang w:val="es-PR"/>
                        </w:rPr>
                      </w:pPr>
                      <w:r w:rsidRPr="005D4E6F">
                        <w:rPr>
                          <w:rFonts w:ascii="Calibri" w:hAnsi="Calibri" w:cs="Calibri"/>
                          <w:b/>
                          <w:bCs/>
                          <w:i/>
                          <w:iCs/>
                          <w:color w:val="808080" w:themeColor="background1" w:themeShade="80"/>
                          <w:lang w:val="es-PR"/>
                        </w:rPr>
                        <w:t xml:space="preserve">Encontrar errores en identidades Trigonométricas </w:t>
                      </w:r>
                    </w:p>
                    <w:p w:rsidR="008C02C5" w:rsidRPr="005D4E6F" w:rsidRDefault="008C02C5" w:rsidP="008C02C5">
                      <w:pPr>
                        <w:pStyle w:val="NoSpacing"/>
                        <w:jc w:val="center"/>
                        <w:rPr>
                          <w:b/>
                          <w:i/>
                          <w:color w:val="808080" w:themeColor="background1" w:themeShade="80"/>
                          <w:lang w:val="es-PR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0A3262">
        <w:rPr>
          <w:rFonts w:ascii="Arial" w:hAnsi="Arial" w:cs="Arial"/>
          <w:sz w:val="16"/>
          <w:szCs w:val="16"/>
          <w:lang w:val="es-ES_tradnl"/>
        </w:rPr>
        <w:tab/>
        <w:t xml:space="preserve">     </w:t>
      </w:r>
      <w:r w:rsidRPr="000A3262">
        <w:rPr>
          <w:rFonts w:ascii="Arial" w:hAnsi="Arial" w:cs="Arial"/>
          <w:sz w:val="16"/>
          <w:szCs w:val="16"/>
          <w:lang w:val="es-ES_tradnl"/>
        </w:rPr>
        <w:tab/>
        <w:t xml:space="preserve">          _______ES.N.2.2_______</w:t>
      </w:r>
    </w:p>
    <w:p w:rsidR="008C02C5" w:rsidRPr="000A3262" w:rsidRDefault="008C02C5" w:rsidP="008C02C5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0A3262">
        <w:rPr>
          <w:rFonts w:ascii="Arial" w:hAnsi="Arial" w:cs="Arial"/>
          <w:sz w:val="16"/>
          <w:szCs w:val="16"/>
          <w:lang w:val="es-ES_tradnl"/>
        </w:rPr>
        <w:t xml:space="preserve">                                                                                                                                                                                                                             _</w:t>
      </w:r>
      <w:r w:rsidR="00344CE6" w:rsidRPr="000A3262">
        <w:rPr>
          <w:rFonts w:ascii="Arial" w:hAnsi="Arial" w:cs="Arial"/>
          <w:sz w:val="16"/>
          <w:szCs w:val="16"/>
          <w:lang w:val="es-ES_tradnl"/>
        </w:rPr>
        <w:t xml:space="preserve">_         </w:t>
      </w:r>
      <w:r w:rsidR="004A2298" w:rsidRPr="000A3262">
        <w:rPr>
          <w:rFonts w:ascii="Arial" w:hAnsi="Arial" w:cs="Arial"/>
          <w:sz w:val="16"/>
          <w:szCs w:val="16"/>
          <w:lang w:val="es-ES_tradnl"/>
        </w:rPr>
        <w:t xml:space="preserve"> ____</w:t>
      </w:r>
      <w:proofErr w:type="gramStart"/>
      <w:r w:rsidR="004A2298" w:rsidRPr="000A3262">
        <w:rPr>
          <w:rFonts w:ascii="Arial" w:hAnsi="Arial" w:cs="Arial"/>
          <w:sz w:val="16"/>
          <w:szCs w:val="16"/>
          <w:lang w:val="es-ES_tradnl"/>
        </w:rPr>
        <w:t>_(</w:t>
      </w:r>
      <w:proofErr w:type="gramEnd"/>
      <w:r w:rsidR="004A2298" w:rsidRPr="000A3262">
        <w:rPr>
          <w:rFonts w:ascii="Arial" w:hAnsi="Arial" w:cs="Arial"/>
          <w:sz w:val="16"/>
          <w:szCs w:val="16"/>
          <w:lang w:val="es-ES_tradnl"/>
        </w:rPr>
        <w:t>+)ES.F.30.1</w:t>
      </w:r>
      <w:r w:rsidRPr="000A3262">
        <w:rPr>
          <w:rFonts w:ascii="Arial" w:hAnsi="Arial" w:cs="Arial"/>
          <w:sz w:val="16"/>
          <w:szCs w:val="16"/>
          <w:lang w:val="es-ES_tradnl"/>
        </w:rPr>
        <w:t xml:space="preserve">_____  </w:t>
      </w:r>
    </w:p>
    <w:p w:rsidR="008C02C5" w:rsidRPr="000A3262" w:rsidRDefault="008C02C5" w:rsidP="008C02C5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0A3262">
        <w:rPr>
          <w:rFonts w:ascii="Arial" w:hAnsi="Arial" w:cs="Arial"/>
          <w:sz w:val="16"/>
          <w:szCs w:val="16"/>
          <w:lang w:val="es-ES_tradn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D           </w:t>
      </w:r>
      <w:r w:rsidR="00344CE6" w:rsidRPr="000A3262">
        <w:rPr>
          <w:rFonts w:ascii="Arial" w:hAnsi="Arial" w:cs="Arial"/>
          <w:sz w:val="16"/>
          <w:szCs w:val="16"/>
          <w:lang w:val="es-ES_tradnl"/>
        </w:rPr>
        <w:t>D</w:t>
      </w:r>
      <w:r w:rsidRPr="000A3262">
        <w:rPr>
          <w:rFonts w:ascii="Arial" w:hAnsi="Arial" w:cs="Arial"/>
          <w:sz w:val="16"/>
          <w:szCs w:val="16"/>
          <w:lang w:val="es-ES_tradnl"/>
        </w:rPr>
        <w:t>OK</w:t>
      </w:r>
      <w:proofErr w:type="gramStart"/>
      <w:r w:rsidRPr="000A3262">
        <w:rPr>
          <w:rFonts w:ascii="Arial" w:hAnsi="Arial" w:cs="Arial"/>
          <w:sz w:val="16"/>
          <w:szCs w:val="16"/>
          <w:lang w:val="es-ES_tradnl"/>
        </w:rPr>
        <w:t>:_</w:t>
      </w:r>
      <w:proofErr w:type="gramEnd"/>
      <w:r w:rsidRPr="000A3262">
        <w:rPr>
          <w:rFonts w:ascii="Arial" w:hAnsi="Arial" w:cs="Arial"/>
          <w:sz w:val="16"/>
          <w:szCs w:val="16"/>
          <w:lang w:val="es-ES_tradnl"/>
        </w:rPr>
        <w:t xml:space="preserve">______3_________              </w:t>
      </w:r>
    </w:p>
    <w:p w:rsidR="008C02C5" w:rsidRPr="000A3262" w:rsidRDefault="00344CE6" w:rsidP="008C02C5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0A3262">
        <w:rPr>
          <w:rFonts w:ascii="Arial" w:hAnsi="Arial" w:cs="Arial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995F5B2" wp14:editId="48FF9092">
                <wp:simplePos x="0" y="0"/>
                <wp:positionH relativeFrom="column">
                  <wp:posOffset>3609975</wp:posOffset>
                </wp:positionH>
                <wp:positionV relativeFrom="paragraph">
                  <wp:posOffset>99695</wp:posOffset>
                </wp:positionV>
                <wp:extent cx="2628900" cy="723900"/>
                <wp:effectExtent l="0" t="0" r="19050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890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5B40" w:rsidRPr="00B55167" w:rsidRDefault="00505B40" w:rsidP="00505B40">
                            <w:pPr>
                              <w:rPr>
                                <w:sz w:val="18"/>
                                <w:szCs w:val="18"/>
                                <w:lang w:val="es-PR"/>
                              </w:rPr>
                            </w:pPr>
                            <w:r w:rsidRPr="00B55167">
                              <w:rPr>
                                <w:b/>
                                <w:i/>
                                <w:color w:val="A6A6A6" w:themeColor="background1" w:themeShade="A6"/>
                                <w:sz w:val="18"/>
                                <w:szCs w:val="18"/>
                                <w:lang w:val="es-PR"/>
                              </w:rPr>
                              <w:t>Destreza:</w:t>
                            </w:r>
                            <w:r w:rsidRPr="00B55167">
                              <w:rPr>
                                <w:color w:val="A6A6A6" w:themeColor="background1" w:themeShade="A6"/>
                                <w:sz w:val="18"/>
                                <w:szCs w:val="18"/>
                                <w:lang w:val="es-PR"/>
                              </w:rPr>
                              <w:t xml:space="preserve"> </w:t>
                            </w:r>
                            <w:r w:rsidRPr="00B55167">
                              <w:rPr>
                                <w:sz w:val="18"/>
                                <w:szCs w:val="18"/>
                                <w:lang w:val="es-PR"/>
                              </w:rPr>
                              <w:t xml:space="preserve">Demostrar la identidad pitagórica                       sen </w:t>
                            </w:r>
                            <w:r w:rsidRPr="00B55167">
                              <w:rPr>
                                <w:sz w:val="18"/>
                                <w:szCs w:val="18"/>
                                <w:vertAlign w:val="superscript"/>
                                <w:lang w:val="es-PR"/>
                              </w:rPr>
                              <w:t>2</w:t>
                            </w:r>
                            <w:r w:rsidRPr="00B55167">
                              <w:rPr>
                                <w:sz w:val="18"/>
                                <w:szCs w:val="18"/>
                                <w:lang w:val="es-PR"/>
                              </w:rPr>
                              <w:t>Ɵ</w:t>
                            </w:r>
                            <w:r w:rsidRPr="00B55167">
                              <w:rPr>
                                <w:sz w:val="18"/>
                                <w:szCs w:val="18"/>
                                <w:vertAlign w:val="superscript"/>
                                <w:lang w:val="es-PR"/>
                              </w:rPr>
                              <w:t xml:space="preserve"> </w:t>
                            </w:r>
                            <w:r w:rsidRPr="00B55167">
                              <w:rPr>
                                <w:sz w:val="18"/>
                                <w:szCs w:val="18"/>
                                <w:lang w:val="es-PR"/>
                              </w:rPr>
                              <w:t>+cos</w:t>
                            </w:r>
                            <w:r w:rsidRPr="00B55167">
                              <w:rPr>
                                <w:sz w:val="18"/>
                                <w:szCs w:val="18"/>
                                <w:vertAlign w:val="superscript"/>
                                <w:lang w:val="es-PR"/>
                              </w:rPr>
                              <w:t>2</w:t>
                            </w:r>
                            <w:r w:rsidRPr="00B55167">
                              <w:rPr>
                                <w:sz w:val="18"/>
                                <w:szCs w:val="18"/>
                                <w:lang w:val="es-PR"/>
                              </w:rPr>
                              <w:t xml:space="preserve"> Ɵ = 1 y la usa para hallar seno Ɵ, cos Ɵ, tan Ɵ, dados sen Ɵ, cos Ɵ o tan Ɵ, y el cuadrante del ángulo.</w:t>
                            </w:r>
                          </w:p>
                          <w:p w:rsidR="004D7DB1" w:rsidRPr="001824DD" w:rsidRDefault="004D7DB1" w:rsidP="004D7DB1">
                            <w:pPr>
                              <w:rPr>
                                <w:lang w:val="es-P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284.25pt;margin-top:7.85pt;width:207pt;height:5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">
                <v:textbox>
                  <w:txbxContent>
                    <w:p w:rsidR="00505B40" w:rsidRPr="00B55167" w:rsidRDefault="00505B40" w:rsidP="00505B40">
                      <w:pPr>
                        <w:rPr>
                          <w:sz w:val="18"/>
                          <w:szCs w:val="18"/>
                          <w:lang w:val="es-PR"/>
                        </w:rPr>
                      </w:pPr>
                      <w:r w:rsidRPr="00B55167">
                        <w:rPr>
                          <w:b/>
                          <w:i/>
                          <w:color w:val="A6A6A6" w:themeColor="background1" w:themeShade="A6"/>
                          <w:sz w:val="18"/>
                          <w:szCs w:val="18"/>
                          <w:lang w:val="es-PR"/>
                        </w:rPr>
                        <w:t>Destreza:</w:t>
                      </w:r>
                      <w:r w:rsidRPr="00B55167">
                        <w:rPr>
                          <w:color w:val="A6A6A6" w:themeColor="background1" w:themeShade="A6"/>
                          <w:sz w:val="18"/>
                          <w:szCs w:val="18"/>
                          <w:lang w:val="es-PR"/>
                        </w:rPr>
                        <w:t xml:space="preserve"> </w:t>
                      </w:r>
                      <w:r w:rsidRPr="00B55167">
                        <w:rPr>
                          <w:sz w:val="18"/>
                          <w:szCs w:val="18"/>
                          <w:lang w:val="es-PR"/>
                        </w:rPr>
                        <w:t xml:space="preserve">Demostrar la identidad pitagórica                       sen </w:t>
                      </w:r>
                      <w:r w:rsidRPr="00B55167">
                        <w:rPr>
                          <w:sz w:val="18"/>
                          <w:szCs w:val="18"/>
                          <w:vertAlign w:val="superscript"/>
                          <w:lang w:val="es-PR"/>
                        </w:rPr>
                        <w:t>2</w:t>
                      </w:r>
                      <w:r w:rsidRPr="00B55167">
                        <w:rPr>
                          <w:sz w:val="18"/>
                          <w:szCs w:val="18"/>
                          <w:lang w:val="es-PR"/>
                        </w:rPr>
                        <w:t>Ɵ</w:t>
                      </w:r>
                      <w:r w:rsidRPr="00B55167">
                        <w:rPr>
                          <w:sz w:val="18"/>
                          <w:szCs w:val="18"/>
                          <w:vertAlign w:val="superscript"/>
                          <w:lang w:val="es-PR"/>
                        </w:rPr>
                        <w:t xml:space="preserve"> </w:t>
                      </w:r>
                      <w:r w:rsidRPr="00B55167">
                        <w:rPr>
                          <w:sz w:val="18"/>
                          <w:szCs w:val="18"/>
                          <w:lang w:val="es-PR"/>
                        </w:rPr>
                        <w:t>+cos</w:t>
                      </w:r>
                      <w:r w:rsidRPr="00B55167">
                        <w:rPr>
                          <w:sz w:val="18"/>
                          <w:szCs w:val="18"/>
                          <w:vertAlign w:val="superscript"/>
                          <w:lang w:val="es-PR"/>
                        </w:rPr>
                        <w:t>2</w:t>
                      </w:r>
                      <w:r w:rsidRPr="00B55167">
                        <w:rPr>
                          <w:sz w:val="18"/>
                          <w:szCs w:val="18"/>
                          <w:lang w:val="es-PR"/>
                        </w:rPr>
                        <w:t xml:space="preserve"> Ɵ = 1 y la usa para hallar seno Ɵ, cos Ɵ, tan Ɵ, dados sen Ɵ, cos Ɵ o tan Ɵ, y el cuadrante del ángulo.</w:t>
                      </w:r>
                    </w:p>
                    <w:p w:rsidR="004D7DB1" w:rsidRPr="001824DD" w:rsidRDefault="004D7DB1" w:rsidP="004D7DB1">
                      <w:pPr>
                        <w:rPr>
                          <w:lang w:val="es-P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A3262">
        <w:rPr>
          <w:rFonts w:ascii="Arial" w:hAnsi="Arial" w:cs="Arial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F5A01E4" wp14:editId="0B073AEF">
                <wp:simplePos x="0" y="0"/>
                <wp:positionH relativeFrom="column">
                  <wp:posOffset>3429000</wp:posOffset>
                </wp:positionH>
                <wp:positionV relativeFrom="paragraph">
                  <wp:posOffset>-27305</wp:posOffset>
                </wp:positionV>
                <wp:extent cx="1238250" cy="209550"/>
                <wp:effectExtent l="0" t="0" r="1905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38250" cy="2095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0pt,-2.15pt" to="367.5pt,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" strokecolor="#5b9bd5 [3204]" strokeweight=".5pt">
                <v:stroke joinstyle="miter"/>
              </v:line>
            </w:pict>
          </mc:Fallback>
        </mc:AlternateContent>
      </w:r>
      <w:r w:rsidR="008C02C5" w:rsidRPr="000A3262">
        <w:rPr>
          <w:rFonts w:ascii="Arial" w:hAnsi="Arial" w:cs="Arial"/>
          <w:sz w:val="16"/>
          <w:szCs w:val="16"/>
          <w:lang w:val="es-ES_tradn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C02C5" w:rsidRPr="000A3262" w:rsidRDefault="00196517" w:rsidP="00281E39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0A3262">
        <w:rPr>
          <w:rFonts w:ascii="Arial" w:hAnsi="Arial" w:cs="Arial"/>
          <w:sz w:val="16"/>
          <w:szCs w:val="16"/>
          <w:lang w:val="es-ES_tradnl"/>
        </w:rPr>
        <w:t xml:space="preserve"> </w:t>
      </w:r>
    </w:p>
    <w:p w:rsidR="008C02C5" w:rsidRPr="000A3262" w:rsidRDefault="008C02C5" w:rsidP="008C02C5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0A3262">
        <w:rPr>
          <w:rFonts w:ascii="Arial" w:hAnsi="Arial" w:cs="Arial"/>
          <w:sz w:val="16"/>
          <w:szCs w:val="16"/>
          <w:lang w:val="es-ES_tradn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C02C5" w:rsidRPr="000A3262" w:rsidRDefault="00344CE6" w:rsidP="008C02C5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0A3262">
        <w:rPr>
          <w:rFonts w:ascii="Arial" w:hAnsi="Arial" w:cs="Arial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F6C91A8" wp14:editId="731CA1A9">
                <wp:simplePos x="0" y="0"/>
                <wp:positionH relativeFrom="column">
                  <wp:posOffset>2524125</wp:posOffset>
                </wp:positionH>
                <wp:positionV relativeFrom="paragraph">
                  <wp:posOffset>154305</wp:posOffset>
                </wp:positionV>
                <wp:extent cx="1228725" cy="780415"/>
                <wp:effectExtent l="0" t="0" r="28575" b="19685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28725" cy="78041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5" o:spid="_x0000_s1026" style="position:absolute;flip:x 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8.75pt,12.15pt" to="295.5pt,7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" strokecolor="#5b9bd5" strokeweight=".5pt">
                <v:stroke joinstyle="miter"/>
              </v:line>
            </w:pict>
          </mc:Fallback>
        </mc:AlternateContent>
      </w:r>
      <w:r w:rsidR="008C02C5" w:rsidRPr="000A3262">
        <w:rPr>
          <w:rFonts w:ascii="Arial" w:hAnsi="Arial" w:cs="Arial"/>
          <w:sz w:val="16"/>
          <w:szCs w:val="16"/>
          <w:lang w:val="es-ES_tradnl"/>
        </w:rPr>
        <w:t xml:space="preserve">                                                                                                          </w:t>
      </w:r>
      <w:r w:rsidRPr="000A3262">
        <w:rPr>
          <w:rFonts w:ascii="Arial" w:hAnsi="Arial" w:cs="Arial"/>
          <w:sz w:val="16"/>
          <w:szCs w:val="16"/>
          <w:lang w:val="es-ES_tradnl"/>
        </w:rPr>
        <w:t xml:space="preserve">             </w:t>
      </w:r>
      <w:r w:rsidR="004A2298" w:rsidRPr="000A3262">
        <w:rPr>
          <w:rFonts w:ascii="Arial" w:hAnsi="Arial" w:cs="Arial"/>
          <w:sz w:val="16"/>
          <w:szCs w:val="16"/>
          <w:lang w:val="es-ES_tradnl"/>
        </w:rPr>
        <w:t>____</w:t>
      </w:r>
      <w:proofErr w:type="gramStart"/>
      <w:r w:rsidR="004A2298" w:rsidRPr="000A3262">
        <w:rPr>
          <w:rFonts w:ascii="Arial" w:hAnsi="Arial" w:cs="Arial"/>
          <w:sz w:val="16"/>
          <w:szCs w:val="16"/>
          <w:lang w:val="es-ES_tradnl"/>
        </w:rPr>
        <w:t>_(</w:t>
      </w:r>
      <w:proofErr w:type="gramEnd"/>
      <w:r w:rsidR="004A2298" w:rsidRPr="000A3262">
        <w:rPr>
          <w:rFonts w:ascii="Arial" w:hAnsi="Arial" w:cs="Arial"/>
          <w:sz w:val="16"/>
          <w:szCs w:val="16"/>
          <w:lang w:val="es-ES_tradnl"/>
        </w:rPr>
        <w:t>+)ES.G.33.4_____</w:t>
      </w:r>
    </w:p>
    <w:p w:rsidR="008C02C5" w:rsidRPr="000A3262" w:rsidRDefault="008C02C5" w:rsidP="008C02C5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0A3262">
        <w:rPr>
          <w:rFonts w:ascii="Arial" w:hAnsi="Arial" w:cs="Arial"/>
          <w:sz w:val="16"/>
          <w:szCs w:val="16"/>
          <w:lang w:val="es-ES_tradnl"/>
        </w:rPr>
        <w:t xml:space="preserve">                                                                                                              </w:t>
      </w:r>
      <w:r w:rsidR="00344CE6" w:rsidRPr="000A3262">
        <w:rPr>
          <w:rFonts w:ascii="Arial" w:hAnsi="Arial" w:cs="Arial"/>
          <w:sz w:val="16"/>
          <w:szCs w:val="16"/>
          <w:lang w:val="es-ES_tradnl"/>
        </w:rPr>
        <w:t xml:space="preserve">         </w:t>
      </w:r>
      <w:r w:rsidR="004A2298" w:rsidRPr="000A3262">
        <w:rPr>
          <w:rFonts w:ascii="Arial" w:hAnsi="Arial" w:cs="Arial"/>
          <w:sz w:val="16"/>
          <w:szCs w:val="16"/>
          <w:lang w:val="es-ES_tradnl"/>
        </w:rPr>
        <w:t xml:space="preserve"> DOK</w:t>
      </w:r>
      <w:proofErr w:type="gramStart"/>
      <w:r w:rsidR="004A2298" w:rsidRPr="000A3262">
        <w:rPr>
          <w:rFonts w:ascii="Arial" w:hAnsi="Arial" w:cs="Arial"/>
          <w:sz w:val="16"/>
          <w:szCs w:val="16"/>
          <w:lang w:val="es-ES_tradnl"/>
        </w:rPr>
        <w:t>:_</w:t>
      </w:r>
      <w:proofErr w:type="gramEnd"/>
      <w:r w:rsidR="004A2298" w:rsidRPr="000A3262">
        <w:rPr>
          <w:rFonts w:ascii="Arial" w:hAnsi="Arial" w:cs="Arial"/>
          <w:sz w:val="16"/>
          <w:szCs w:val="16"/>
          <w:lang w:val="es-ES_tradnl"/>
        </w:rPr>
        <w:t>______4</w:t>
      </w:r>
      <w:r w:rsidRPr="000A3262">
        <w:rPr>
          <w:rFonts w:ascii="Arial" w:hAnsi="Arial" w:cs="Arial"/>
          <w:sz w:val="16"/>
          <w:szCs w:val="16"/>
          <w:lang w:val="es-ES_tradnl"/>
        </w:rPr>
        <w:t xml:space="preserve">_________     </w:t>
      </w:r>
    </w:p>
    <w:p w:rsidR="00257379" w:rsidRPr="000A3262" w:rsidRDefault="00344CE6" w:rsidP="008C02C5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0A3262">
        <w:rPr>
          <w:rFonts w:ascii="Arial" w:hAnsi="Arial" w:cs="Arial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C72C31C" wp14:editId="49B3E69B">
                <wp:simplePos x="0" y="0"/>
                <wp:positionH relativeFrom="column">
                  <wp:posOffset>3733800</wp:posOffset>
                </wp:positionH>
                <wp:positionV relativeFrom="paragraph">
                  <wp:posOffset>14604</wp:posOffset>
                </wp:positionV>
                <wp:extent cx="2647950" cy="828675"/>
                <wp:effectExtent l="0" t="0" r="19050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79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5B40" w:rsidRPr="00B55167" w:rsidRDefault="00505B40" w:rsidP="00505B40">
                            <w:pPr>
                              <w:rPr>
                                <w:sz w:val="18"/>
                                <w:szCs w:val="18"/>
                                <w:lang w:val="es-PR"/>
                              </w:rPr>
                            </w:pPr>
                            <w:r w:rsidRPr="00B55167">
                              <w:rPr>
                                <w:b/>
                                <w:i/>
                                <w:color w:val="A6A6A6" w:themeColor="background1" w:themeShade="A6"/>
                                <w:sz w:val="18"/>
                                <w:szCs w:val="18"/>
                                <w:lang w:val="es-PR"/>
                              </w:rPr>
                              <w:t>Destreza</w:t>
                            </w:r>
                            <w:r w:rsidRPr="00B55167">
                              <w:rPr>
                                <w:sz w:val="18"/>
                                <w:szCs w:val="18"/>
                                <w:lang w:val="es-PR"/>
                              </w:rPr>
                              <w:t>: Desarrollar las identidades pitagóricas trigonométricas fundamentales de suma y diferenc</w:t>
                            </w:r>
                            <w:r w:rsidR="006378F6" w:rsidRPr="00B55167">
                              <w:rPr>
                                <w:sz w:val="18"/>
                                <w:szCs w:val="18"/>
                                <w:lang w:val="es-PR"/>
                              </w:rPr>
                              <w:t xml:space="preserve">ia para seno, coseno y tangente, </w:t>
                            </w:r>
                            <w:r w:rsidRPr="00B55167">
                              <w:rPr>
                                <w:sz w:val="18"/>
                                <w:szCs w:val="18"/>
                                <w:lang w:val="es-PR"/>
                              </w:rPr>
                              <w:t>ángulo doble y ángulo medio</w:t>
                            </w:r>
                            <w:r w:rsidR="006378F6" w:rsidRPr="00B55167">
                              <w:rPr>
                                <w:sz w:val="18"/>
                                <w:szCs w:val="18"/>
                                <w:lang w:val="es-PR"/>
                              </w:rPr>
                              <w:t xml:space="preserve"> </w:t>
                            </w:r>
                            <w:r w:rsidRPr="00B55167">
                              <w:rPr>
                                <w:sz w:val="18"/>
                                <w:szCs w:val="18"/>
                                <w:lang w:val="es-PR"/>
                              </w:rPr>
                              <w:t>y cofunciones, y las usa para resolver problemas.</w:t>
                            </w:r>
                          </w:p>
                          <w:p w:rsidR="004D7DB1" w:rsidRPr="001824DD" w:rsidRDefault="004D7DB1" w:rsidP="004D7DB1">
                            <w:pPr>
                              <w:rPr>
                                <w:lang w:val="es-P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294pt;margin-top:1.15pt;width:208.5pt;height:65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">
                <v:textbox>
                  <w:txbxContent>
                    <w:p w:rsidR="00505B40" w:rsidRPr="00B55167" w:rsidRDefault="00505B40" w:rsidP="00505B40">
                      <w:pPr>
                        <w:rPr>
                          <w:sz w:val="18"/>
                          <w:szCs w:val="18"/>
                          <w:lang w:val="es-PR"/>
                        </w:rPr>
                      </w:pPr>
                      <w:r w:rsidRPr="00B55167">
                        <w:rPr>
                          <w:b/>
                          <w:i/>
                          <w:color w:val="A6A6A6" w:themeColor="background1" w:themeShade="A6"/>
                          <w:sz w:val="18"/>
                          <w:szCs w:val="18"/>
                          <w:lang w:val="es-PR"/>
                        </w:rPr>
                        <w:t>Destreza</w:t>
                      </w:r>
                      <w:r w:rsidRPr="00B55167">
                        <w:rPr>
                          <w:sz w:val="18"/>
                          <w:szCs w:val="18"/>
                          <w:lang w:val="es-PR"/>
                        </w:rPr>
                        <w:t>: Desarrollar las identidades pitagóricas trigonométricas fundamentales de suma y diferenc</w:t>
                      </w:r>
                      <w:r w:rsidR="006378F6" w:rsidRPr="00B55167">
                        <w:rPr>
                          <w:sz w:val="18"/>
                          <w:szCs w:val="18"/>
                          <w:lang w:val="es-PR"/>
                        </w:rPr>
                        <w:t xml:space="preserve">ia para seno, coseno y tangente, </w:t>
                      </w:r>
                      <w:r w:rsidRPr="00B55167">
                        <w:rPr>
                          <w:sz w:val="18"/>
                          <w:szCs w:val="18"/>
                          <w:lang w:val="es-PR"/>
                        </w:rPr>
                        <w:t>ángulo doble y ángulo medio</w:t>
                      </w:r>
                      <w:r w:rsidR="006378F6" w:rsidRPr="00B55167">
                        <w:rPr>
                          <w:sz w:val="18"/>
                          <w:szCs w:val="18"/>
                          <w:lang w:val="es-PR"/>
                        </w:rPr>
                        <w:t xml:space="preserve"> </w:t>
                      </w:r>
                      <w:r w:rsidRPr="00B55167">
                        <w:rPr>
                          <w:sz w:val="18"/>
                          <w:szCs w:val="18"/>
                          <w:lang w:val="es-PR"/>
                        </w:rPr>
                        <w:t>y cofunciones, y las usa para resolver problemas.</w:t>
                      </w:r>
                    </w:p>
                    <w:p w:rsidR="004D7DB1" w:rsidRPr="001824DD" w:rsidRDefault="004D7DB1" w:rsidP="004D7DB1">
                      <w:pPr>
                        <w:rPr>
                          <w:lang w:val="es-P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81E39" w:rsidRPr="000A3262" w:rsidRDefault="00281E39" w:rsidP="008C02C5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</w:p>
    <w:p w:rsidR="004D7DB1" w:rsidRPr="005D4E6F" w:rsidRDefault="008C02C5" w:rsidP="008C02C5">
      <w:pPr>
        <w:tabs>
          <w:tab w:val="left" w:pos="10140"/>
        </w:tabs>
        <w:rPr>
          <w:lang w:val="es-PR"/>
        </w:rPr>
      </w:pPr>
      <w:r w:rsidRPr="000A3262">
        <w:rPr>
          <w:rFonts w:ascii="Arial" w:hAnsi="Arial" w:cs="Arial"/>
          <w:sz w:val="16"/>
          <w:szCs w:val="16"/>
          <w:lang w:val="es-ES_tradnl"/>
        </w:rPr>
        <w:t xml:space="preserve">                                                                                                                                                 </w:t>
      </w:r>
      <w:r w:rsidRPr="00705327">
        <w:rPr>
          <w:lang w:val="es-ES_tradnl"/>
        </w:rPr>
        <w:t xml:space="preserve">                                                                                                               </w:t>
      </w:r>
      <w:r w:rsidRPr="005D4E6F">
        <w:rPr>
          <w:lang w:val="es-PR"/>
        </w:rPr>
        <w:t xml:space="preserve">                       </w:t>
      </w:r>
    </w:p>
    <w:sectPr w:rsidR="004D7DB1" w:rsidRPr="005D4E6F" w:rsidSect="00EF026A">
      <w:headerReference w:type="default" r:id="rId15"/>
      <w:pgSz w:w="15840" w:h="12240" w:orient="landscape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5EAC" w:rsidRDefault="006B5EAC" w:rsidP="00F36DA5">
      <w:pPr>
        <w:spacing w:after="0" w:line="240" w:lineRule="auto"/>
      </w:pPr>
      <w:r>
        <w:separator/>
      </w:r>
    </w:p>
  </w:endnote>
  <w:endnote w:type="continuationSeparator" w:id="0">
    <w:p w:rsidR="006B5EAC" w:rsidRDefault="006B5EAC" w:rsidP="00F36D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5EAC" w:rsidRDefault="006B5EAC" w:rsidP="00F36DA5">
      <w:pPr>
        <w:spacing w:after="0" w:line="240" w:lineRule="auto"/>
      </w:pPr>
      <w:r>
        <w:separator/>
      </w:r>
    </w:p>
  </w:footnote>
  <w:footnote w:type="continuationSeparator" w:id="0">
    <w:p w:rsidR="006B5EAC" w:rsidRDefault="006B5EAC" w:rsidP="00F36D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6039" w:rsidRDefault="00EE2468" w:rsidP="00EE2468">
    <w:pPr>
      <w:spacing w:after="0"/>
      <w:rPr>
        <w:noProof/>
        <w:lang w:val="es-PR" w:eastAsia="es-PR"/>
      </w:rPr>
    </w:pPr>
    <w:r>
      <w:rPr>
        <w:rFonts w:ascii="Arial Narrow" w:hAnsi="Arial Narrow"/>
        <w:b/>
        <w:sz w:val="20"/>
        <w:szCs w:val="20"/>
        <w:lang w:val="es-PR"/>
      </w:rPr>
      <w:t xml:space="preserve">            </w:t>
    </w:r>
    <w:r w:rsidR="00E16039" w:rsidRPr="00943BB3">
      <w:rPr>
        <w:noProof/>
      </w:rPr>
      <w:drawing>
        <wp:anchor distT="0" distB="0" distL="114300" distR="114300" simplePos="0" relativeHeight="251659264" behindDoc="0" locked="0" layoutInCell="1" allowOverlap="1" wp14:anchorId="6386221B" wp14:editId="2BD74352">
          <wp:simplePos x="0" y="0"/>
          <wp:positionH relativeFrom="column">
            <wp:posOffset>-114300</wp:posOffset>
          </wp:positionH>
          <wp:positionV relativeFrom="paragraph">
            <wp:posOffset>-171450</wp:posOffset>
          </wp:positionV>
          <wp:extent cx="1952625" cy="533400"/>
          <wp:effectExtent l="19050" t="0" r="9525" b="0"/>
          <wp:wrapNone/>
          <wp:docPr id="10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533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0"/>
        <w:lang w:val="es-PR"/>
      </w:rPr>
      <w:t xml:space="preserve">                           </w:t>
    </w:r>
    <w:r w:rsidR="005D4E6F" w:rsidRPr="00ED58D5">
      <w:rPr>
        <w:rFonts w:ascii="Arial Narrow" w:hAnsi="Arial Narrow"/>
        <w:b/>
        <w:sz w:val="20"/>
        <w:szCs w:val="20"/>
        <w:lang w:val="es-PR"/>
      </w:rPr>
      <w:t>PLAN DE U</w:t>
    </w:r>
  </w:p>
  <w:p w:rsidR="00E16039" w:rsidRDefault="00E16039" w:rsidP="00EE2468">
    <w:pPr>
      <w:spacing w:after="0"/>
      <w:rPr>
        <w:noProof/>
        <w:lang w:val="es-PR" w:eastAsia="es-PR"/>
      </w:rPr>
    </w:pPr>
  </w:p>
  <w:p w:rsidR="005D4E6F" w:rsidRPr="000A3262" w:rsidRDefault="00E16039" w:rsidP="005D4E6F">
    <w:pPr>
      <w:spacing w:after="0"/>
      <w:rPr>
        <w:rFonts w:ascii="Arial" w:hAnsi="Arial" w:cs="Arial"/>
        <w:noProof/>
        <w:sz w:val="20"/>
        <w:szCs w:val="20"/>
        <w:lang w:val="es-PR" w:eastAsia="es-PR"/>
      </w:rPr>
    </w:pPr>
    <w:r w:rsidRPr="000A3262">
      <w:rPr>
        <w:rFonts w:ascii="Arial" w:hAnsi="Arial" w:cs="Arial"/>
        <w:noProof/>
        <w:sz w:val="20"/>
        <w:szCs w:val="20"/>
        <w:lang w:val="es-PR" w:eastAsia="es-PR"/>
      </w:rPr>
      <w:t xml:space="preserve">                                                                                                                                  PLAN DE UNIDAD 4</w:t>
    </w:r>
  </w:p>
  <w:p w:rsidR="00E16039" w:rsidRPr="000A3262" w:rsidRDefault="00E16039" w:rsidP="005D4E6F">
    <w:pPr>
      <w:spacing w:after="0"/>
      <w:rPr>
        <w:rFonts w:ascii="Arial" w:hAnsi="Arial" w:cs="Arial"/>
        <w:b/>
        <w:sz w:val="20"/>
        <w:szCs w:val="20"/>
        <w:lang w:val="es-PR"/>
      </w:rPr>
    </w:pPr>
  </w:p>
  <w:p w:rsidR="000A3262" w:rsidRDefault="005D4E6F" w:rsidP="005D4E6F">
    <w:pPr>
      <w:spacing w:after="0"/>
      <w:rPr>
        <w:rFonts w:ascii="Arial" w:hAnsi="Arial" w:cs="Arial"/>
        <w:sz w:val="20"/>
        <w:szCs w:val="20"/>
        <w:lang w:val="es-PR"/>
      </w:rPr>
    </w:pPr>
    <w:r w:rsidRPr="000A3262">
      <w:rPr>
        <w:rFonts w:ascii="Arial" w:hAnsi="Arial" w:cs="Arial"/>
        <w:b/>
        <w:sz w:val="20"/>
        <w:szCs w:val="20"/>
        <w:lang w:val="es-PR"/>
      </w:rPr>
      <w:t>Título de la Unidad</w:t>
    </w:r>
    <w:r w:rsidRPr="000A3262">
      <w:rPr>
        <w:rFonts w:ascii="Arial" w:hAnsi="Arial" w:cs="Arial"/>
        <w:sz w:val="20"/>
        <w:szCs w:val="20"/>
        <w:lang w:val="es-PR"/>
      </w:rPr>
      <w:t xml:space="preserve">: </w:t>
    </w:r>
    <w:r w:rsidR="00EE2468" w:rsidRPr="000A3262">
      <w:rPr>
        <w:rFonts w:ascii="Arial" w:hAnsi="Arial" w:cs="Arial"/>
        <w:sz w:val="20"/>
        <w:szCs w:val="20"/>
        <w:u w:val="single"/>
        <w:lang w:val="es-PR"/>
      </w:rPr>
      <w:t xml:space="preserve">Identidades Trigonométricas </w:t>
    </w:r>
    <w:r w:rsidRPr="000A3262">
      <w:rPr>
        <w:rFonts w:ascii="Arial" w:hAnsi="Arial" w:cs="Arial"/>
        <w:sz w:val="20"/>
        <w:szCs w:val="20"/>
        <w:u w:val="single"/>
        <w:lang w:val="es-PR"/>
      </w:rPr>
      <w:t xml:space="preserve"> </w:t>
    </w:r>
    <w:r w:rsidRPr="000A3262">
      <w:rPr>
        <w:rFonts w:ascii="Arial" w:hAnsi="Arial" w:cs="Arial"/>
        <w:sz w:val="20"/>
        <w:szCs w:val="20"/>
        <w:lang w:val="es-PR"/>
      </w:rPr>
      <w:t xml:space="preserve">     </w:t>
    </w:r>
    <w:r w:rsidRPr="000A3262">
      <w:rPr>
        <w:rFonts w:ascii="Arial" w:hAnsi="Arial" w:cs="Arial"/>
        <w:b/>
        <w:sz w:val="20"/>
        <w:szCs w:val="20"/>
        <w:lang w:val="es-PR"/>
      </w:rPr>
      <w:t>Fecha</w:t>
    </w:r>
    <w:r w:rsidRPr="000A3262">
      <w:rPr>
        <w:rFonts w:ascii="Arial" w:hAnsi="Arial" w:cs="Arial"/>
        <w:sz w:val="20"/>
        <w:szCs w:val="20"/>
        <w:lang w:val="es-PR"/>
      </w:rPr>
      <w:t>:</w:t>
    </w:r>
    <w:r w:rsidRPr="000A3262">
      <w:rPr>
        <w:rFonts w:ascii="Arial" w:hAnsi="Arial" w:cs="Arial"/>
        <w:sz w:val="20"/>
        <w:szCs w:val="20"/>
        <w:u w:val="single"/>
        <w:lang w:val="es-PR"/>
      </w:rPr>
      <w:t xml:space="preserve">          </w:t>
    </w:r>
    <w:r w:rsidRPr="000A3262">
      <w:rPr>
        <w:rFonts w:ascii="Arial" w:hAnsi="Arial" w:cs="Arial"/>
        <w:b/>
        <w:sz w:val="20"/>
        <w:szCs w:val="20"/>
        <w:u w:val="single"/>
        <w:lang w:val="es-PR"/>
      </w:rPr>
      <w:tab/>
    </w:r>
    <w:r w:rsidRPr="000A3262">
      <w:rPr>
        <w:rFonts w:ascii="Arial" w:hAnsi="Arial" w:cs="Arial"/>
        <w:sz w:val="20"/>
        <w:szCs w:val="20"/>
        <w:u w:val="single"/>
        <w:lang w:val="es-PR"/>
      </w:rPr>
      <w:tab/>
      <w:t xml:space="preserve">     </w:t>
    </w:r>
    <w:r w:rsidRPr="000A3262">
      <w:rPr>
        <w:rFonts w:ascii="Arial" w:hAnsi="Arial" w:cs="Arial"/>
        <w:sz w:val="20"/>
        <w:szCs w:val="20"/>
        <w:lang w:val="es-PR"/>
      </w:rPr>
      <w:t>Tiempo de Duración:</w:t>
    </w:r>
    <w:r w:rsidRPr="000A3262">
      <w:rPr>
        <w:rFonts w:ascii="Arial" w:hAnsi="Arial" w:cs="Arial"/>
        <w:sz w:val="20"/>
        <w:szCs w:val="20"/>
        <w:u w:val="single"/>
        <w:lang w:val="es-PR"/>
      </w:rPr>
      <w:t xml:space="preserve">      </w:t>
    </w:r>
    <w:r w:rsidR="00EE2468" w:rsidRPr="000A3262">
      <w:rPr>
        <w:rFonts w:ascii="Arial" w:hAnsi="Arial" w:cs="Arial"/>
        <w:sz w:val="20"/>
        <w:szCs w:val="20"/>
        <w:u w:val="single"/>
        <w:lang w:val="es-PR"/>
      </w:rPr>
      <w:t>5</w:t>
    </w:r>
    <w:r w:rsidRPr="000A3262">
      <w:rPr>
        <w:rFonts w:ascii="Arial" w:hAnsi="Arial" w:cs="Arial"/>
        <w:sz w:val="20"/>
        <w:szCs w:val="20"/>
        <w:u w:val="single"/>
        <w:lang w:val="es-PR"/>
      </w:rPr>
      <w:t xml:space="preserve">     </w:t>
    </w:r>
    <w:r w:rsidRPr="000A3262">
      <w:rPr>
        <w:rFonts w:ascii="Arial" w:hAnsi="Arial" w:cs="Arial"/>
        <w:sz w:val="20"/>
        <w:szCs w:val="20"/>
        <w:lang w:val="es-PR"/>
      </w:rPr>
      <w:t xml:space="preserve">  Semanas   </w:t>
    </w:r>
  </w:p>
  <w:p w:rsidR="005D4E6F" w:rsidRPr="000A3262" w:rsidRDefault="005D4E6F" w:rsidP="005D4E6F">
    <w:pPr>
      <w:spacing w:after="0"/>
      <w:rPr>
        <w:rFonts w:ascii="Arial" w:hAnsi="Arial" w:cs="Arial"/>
        <w:sz w:val="20"/>
        <w:szCs w:val="20"/>
        <w:u w:val="single"/>
        <w:lang w:val="es-PR"/>
      </w:rPr>
    </w:pPr>
    <w:r w:rsidRPr="000A3262">
      <w:rPr>
        <w:rFonts w:ascii="Arial" w:hAnsi="Arial" w:cs="Arial"/>
        <w:b/>
        <w:sz w:val="20"/>
        <w:szCs w:val="20"/>
        <w:lang w:val="es-PR"/>
      </w:rPr>
      <w:t>Maestro (a):__________________</w:t>
    </w:r>
    <w:r w:rsidRPr="000A3262">
      <w:rPr>
        <w:rFonts w:ascii="Arial" w:hAnsi="Arial" w:cs="Arial"/>
        <w:sz w:val="20"/>
        <w:szCs w:val="20"/>
        <w:lang w:val="es-PR"/>
      </w:rPr>
      <w:t>_______</w:t>
    </w:r>
    <w:r w:rsidR="000A3262">
      <w:rPr>
        <w:rFonts w:ascii="Arial" w:hAnsi="Arial" w:cs="Arial"/>
        <w:sz w:val="20"/>
        <w:szCs w:val="20"/>
        <w:lang w:val="es-PR"/>
      </w:rPr>
      <w:t xml:space="preserve"> </w:t>
    </w:r>
    <w:r w:rsidRPr="000A3262">
      <w:rPr>
        <w:rFonts w:ascii="Arial" w:hAnsi="Arial" w:cs="Arial"/>
        <w:b/>
        <w:sz w:val="20"/>
        <w:szCs w:val="20"/>
        <w:lang w:val="es-PR"/>
      </w:rPr>
      <w:t xml:space="preserve">Materia: </w:t>
    </w:r>
    <w:r w:rsidRPr="000A3262">
      <w:rPr>
        <w:rFonts w:ascii="Arial" w:hAnsi="Arial" w:cs="Arial"/>
        <w:sz w:val="20"/>
        <w:szCs w:val="20"/>
        <w:u w:val="single"/>
        <w:lang w:val="es-PR"/>
      </w:rPr>
      <w:t>Matemáticas</w:t>
    </w:r>
    <w:r w:rsidR="000A3262">
      <w:rPr>
        <w:rFonts w:ascii="Arial" w:hAnsi="Arial" w:cs="Arial"/>
        <w:sz w:val="20"/>
        <w:szCs w:val="20"/>
        <w:u w:val="single"/>
        <w:lang w:val="es-PR"/>
      </w:rPr>
      <w:t xml:space="preserve"> </w:t>
    </w:r>
    <w:r w:rsidRPr="000A3262">
      <w:rPr>
        <w:rFonts w:ascii="Arial" w:hAnsi="Arial" w:cs="Arial"/>
        <w:b/>
        <w:sz w:val="20"/>
        <w:szCs w:val="20"/>
        <w:lang w:val="es-PR"/>
      </w:rPr>
      <w:t>Estrategias Reformadoras (PCEA)</w:t>
    </w:r>
    <w:r w:rsidRPr="000A3262">
      <w:rPr>
        <w:rFonts w:ascii="Arial" w:hAnsi="Arial" w:cs="Arial"/>
        <w:sz w:val="20"/>
        <w:szCs w:val="20"/>
        <w:lang w:val="es-PR"/>
      </w:rPr>
      <w:t>:</w:t>
    </w:r>
  </w:p>
  <w:p w:rsidR="005D4E6F" w:rsidRPr="000A3262" w:rsidRDefault="005D4E6F" w:rsidP="005D4E6F">
    <w:pPr>
      <w:spacing w:after="0" w:line="240" w:lineRule="auto"/>
      <w:rPr>
        <w:rFonts w:ascii="Arial" w:hAnsi="Arial" w:cs="Arial"/>
        <w:sz w:val="20"/>
        <w:szCs w:val="20"/>
        <w:lang w:val="es-PR"/>
      </w:rPr>
    </w:pPr>
    <w:r w:rsidRPr="000A3262">
      <w:rPr>
        <w:rFonts w:ascii="Arial" w:hAnsi="Arial" w:cs="Arial"/>
        <w:b/>
        <w:sz w:val="20"/>
        <w:szCs w:val="20"/>
        <w:lang w:val="es-PR"/>
      </w:rPr>
      <w:t>Grado</w:t>
    </w:r>
    <w:r w:rsidRPr="000A3262">
      <w:rPr>
        <w:rFonts w:ascii="Arial" w:hAnsi="Arial" w:cs="Arial"/>
        <w:sz w:val="20"/>
        <w:szCs w:val="20"/>
        <w:lang w:val="es-PR"/>
      </w:rPr>
      <w:t>:</w:t>
    </w:r>
    <w:r w:rsidRPr="000A3262">
      <w:rPr>
        <w:rFonts w:ascii="Arial" w:hAnsi="Arial" w:cs="Arial"/>
        <w:b/>
        <w:sz w:val="20"/>
        <w:szCs w:val="20"/>
        <w:lang w:val="es-PR"/>
      </w:rPr>
      <w:t xml:space="preserve"> </w:t>
    </w:r>
    <w:r w:rsidRPr="000A3262">
      <w:rPr>
        <w:rFonts w:ascii="Arial" w:hAnsi="Arial" w:cs="Arial"/>
        <w:b/>
        <w:sz w:val="20"/>
        <w:szCs w:val="20"/>
        <w:lang w:val="es-PR"/>
      </w:rPr>
      <w:tab/>
    </w:r>
    <w:r w:rsidRPr="000A3262">
      <w:rPr>
        <w:rFonts w:ascii="Arial" w:hAnsi="Arial" w:cs="Arial"/>
        <w:b/>
        <w:sz w:val="20"/>
        <w:szCs w:val="20"/>
      </w:rPr>
      <w:sym w:font="Wingdings" w:char="F0A8"/>
    </w:r>
    <w:r w:rsidRPr="000A3262">
      <w:rPr>
        <w:rFonts w:ascii="Arial" w:hAnsi="Arial" w:cs="Arial"/>
        <w:b/>
        <w:sz w:val="20"/>
        <w:szCs w:val="20"/>
        <w:lang w:val="es-PR"/>
      </w:rPr>
      <w:t xml:space="preserve"> </w:t>
    </w:r>
    <w:r w:rsidRPr="000A3262">
      <w:rPr>
        <w:rFonts w:ascii="Arial" w:hAnsi="Arial" w:cs="Arial"/>
        <w:sz w:val="20"/>
        <w:szCs w:val="20"/>
        <w:lang w:val="es-PR"/>
      </w:rPr>
      <w:t>1</w:t>
    </w:r>
    <w:r w:rsidRPr="000A3262">
      <w:rPr>
        <w:rFonts w:ascii="Arial" w:hAnsi="Arial" w:cs="Arial"/>
        <w:sz w:val="20"/>
        <w:szCs w:val="20"/>
        <w:lang w:val="es-PR"/>
      </w:rPr>
      <w:tab/>
    </w:r>
    <w:r w:rsidRPr="000A3262">
      <w:rPr>
        <w:rFonts w:ascii="Arial" w:hAnsi="Arial" w:cs="Arial"/>
        <w:b/>
        <w:sz w:val="20"/>
        <w:szCs w:val="20"/>
      </w:rPr>
      <w:sym w:font="Wingdings" w:char="F0A8"/>
    </w:r>
    <w:r w:rsidRPr="000A3262">
      <w:rPr>
        <w:rFonts w:ascii="Arial" w:hAnsi="Arial" w:cs="Arial"/>
        <w:b/>
        <w:sz w:val="20"/>
        <w:szCs w:val="20"/>
        <w:lang w:val="es-PR"/>
      </w:rPr>
      <w:t xml:space="preserve"> </w:t>
    </w:r>
    <w:r w:rsidRPr="000A3262">
      <w:rPr>
        <w:rFonts w:ascii="Arial" w:hAnsi="Arial" w:cs="Arial"/>
        <w:sz w:val="20"/>
        <w:szCs w:val="20"/>
        <w:lang w:val="es-PR"/>
      </w:rPr>
      <w:t>2</w:t>
    </w:r>
    <w:r w:rsidRPr="000A3262">
      <w:rPr>
        <w:rFonts w:ascii="Arial" w:hAnsi="Arial" w:cs="Arial"/>
        <w:sz w:val="20"/>
        <w:szCs w:val="20"/>
        <w:lang w:val="es-PR"/>
      </w:rPr>
      <w:tab/>
    </w:r>
    <w:r w:rsidRPr="000A3262">
      <w:rPr>
        <w:rFonts w:ascii="Arial" w:hAnsi="Arial" w:cs="Arial"/>
        <w:b/>
        <w:sz w:val="20"/>
        <w:szCs w:val="20"/>
      </w:rPr>
      <w:sym w:font="Wingdings" w:char="F0A8"/>
    </w:r>
    <w:r w:rsidRPr="000A3262">
      <w:rPr>
        <w:rFonts w:ascii="Arial" w:hAnsi="Arial" w:cs="Arial"/>
        <w:sz w:val="20"/>
        <w:szCs w:val="20"/>
        <w:lang w:val="es-PR"/>
      </w:rPr>
      <w:t xml:space="preserve"> 3</w:t>
    </w:r>
    <w:r w:rsidRPr="000A3262">
      <w:rPr>
        <w:rFonts w:ascii="Arial" w:hAnsi="Arial" w:cs="Arial"/>
        <w:sz w:val="20"/>
        <w:szCs w:val="20"/>
        <w:lang w:val="es-PR"/>
      </w:rPr>
      <w:tab/>
    </w:r>
    <w:r w:rsidRPr="000A3262">
      <w:rPr>
        <w:rFonts w:ascii="Arial" w:hAnsi="Arial" w:cs="Arial"/>
        <w:b/>
        <w:sz w:val="20"/>
        <w:szCs w:val="20"/>
      </w:rPr>
      <w:sym w:font="Wingdings" w:char="F0A8"/>
    </w:r>
    <w:r w:rsidRPr="000A3262">
      <w:rPr>
        <w:rFonts w:ascii="Arial" w:hAnsi="Arial" w:cs="Arial"/>
        <w:b/>
        <w:sz w:val="20"/>
        <w:szCs w:val="20"/>
        <w:lang w:val="es-PR"/>
      </w:rPr>
      <w:t xml:space="preserve"> </w:t>
    </w:r>
    <w:r w:rsidRPr="000A3262">
      <w:rPr>
        <w:rFonts w:ascii="Arial" w:hAnsi="Arial" w:cs="Arial"/>
        <w:sz w:val="20"/>
        <w:szCs w:val="20"/>
        <w:lang w:val="es-PR"/>
      </w:rPr>
      <w:t>4</w:t>
    </w:r>
    <w:r w:rsidRPr="000A3262">
      <w:rPr>
        <w:rFonts w:ascii="Arial" w:hAnsi="Arial" w:cs="Arial"/>
        <w:sz w:val="20"/>
        <w:szCs w:val="20"/>
        <w:lang w:val="es-PR"/>
      </w:rPr>
      <w:tab/>
    </w:r>
    <w:r w:rsidRPr="000A3262">
      <w:rPr>
        <w:rFonts w:ascii="Arial" w:hAnsi="Arial" w:cs="Arial"/>
        <w:b/>
        <w:sz w:val="20"/>
        <w:szCs w:val="20"/>
      </w:rPr>
      <w:sym w:font="Wingdings" w:char="F0A8"/>
    </w:r>
    <w:r w:rsidRPr="000A3262">
      <w:rPr>
        <w:rFonts w:ascii="Arial" w:hAnsi="Arial" w:cs="Arial"/>
        <w:sz w:val="20"/>
        <w:szCs w:val="20"/>
        <w:lang w:val="es-PR"/>
      </w:rPr>
      <w:t xml:space="preserve"> 5</w:t>
    </w:r>
    <w:r w:rsidRPr="000A3262">
      <w:rPr>
        <w:rFonts w:ascii="Arial" w:hAnsi="Arial" w:cs="Arial"/>
        <w:sz w:val="20"/>
        <w:szCs w:val="20"/>
        <w:lang w:val="es-PR"/>
      </w:rPr>
      <w:tab/>
    </w:r>
    <w:r w:rsidRPr="000A3262">
      <w:rPr>
        <w:rFonts w:ascii="Arial" w:hAnsi="Arial" w:cs="Arial"/>
        <w:b/>
        <w:sz w:val="20"/>
        <w:szCs w:val="20"/>
      </w:rPr>
      <w:sym w:font="Wingdings" w:char="F0A8"/>
    </w:r>
    <w:r w:rsidRPr="000A3262">
      <w:rPr>
        <w:rFonts w:ascii="Arial" w:hAnsi="Arial" w:cs="Arial"/>
        <w:sz w:val="20"/>
        <w:szCs w:val="20"/>
        <w:lang w:val="es-PR"/>
      </w:rPr>
      <w:t xml:space="preserve"> 6</w:t>
    </w:r>
    <w:r w:rsidRPr="000A3262">
      <w:rPr>
        <w:rFonts w:ascii="Arial" w:hAnsi="Arial" w:cs="Arial"/>
        <w:sz w:val="20"/>
        <w:szCs w:val="20"/>
        <w:lang w:val="es-PR"/>
      </w:rPr>
      <w:tab/>
    </w:r>
    <w:r w:rsidRPr="000A3262">
      <w:rPr>
        <w:rFonts w:ascii="Arial" w:hAnsi="Arial" w:cs="Arial"/>
        <w:b/>
        <w:sz w:val="20"/>
        <w:szCs w:val="20"/>
      </w:rPr>
      <w:sym w:font="Wingdings" w:char="F0A8"/>
    </w:r>
    <w:r w:rsidRPr="000A3262">
      <w:rPr>
        <w:rFonts w:ascii="Arial" w:hAnsi="Arial" w:cs="Arial"/>
        <w:b/>
        <w:sz w:val="20"/>
        <w:szCs w:val="20"/>
        <w:lang w:val="es-PR"/>
      </w:rPr>
      <w:t xml:space="preserve"> </w:t>
    </w:r>
    <w:r w:rsidRPr="000A3262">
      <w:rPr>
        <w:rFonts w:ascii="Arial" w:hAnsi="Arial" w:cs="Arial"/>
        <w:sz w:val="20"/>
        <w:szCs w:val="20"/>
        <w:lang w:val="es-PR"/>
      </w:rPr>
      <w:t>7</w:t>
    </w:r>
    <w:r w:rsidRPr="000A3262">
      <w:rPr>
        <w:rFonts w:ascii="Arial" w:hAnsi="Arial" w:cs="Arial"/>
        <w:sz w:val="20"/>
        <w:szCs w:val="20"/>
        <w:lang w:val="es-PR"/>
      </w:rPr>
      <w:tab/>
    </w:r>
    <w:r w:rsidRPr="000A3262">
      <w:rPr>
        <w:rFonts w:ascii="Arial" w:hAnsi="Arial" w:cs="Arial"/>
        <w:b/>
        <w:sz w:val="20"/>
        <w:szCs w:val="20"/>
      </w:rPr>
      <w:sym w:font="Wingdings" w:char="F0A8"/>
    </w:r>
    <w:r w:rsidRPr="000A3262">
      <w:rPr>
        <w:rFonts w:ascii="Arial" w:hAnsi="Arial" w:cs="Arial"/>
        <w:sz w:val="20"/>
        <w:szCs w:val="20"/>
        <w:lang w:val="es-PR"/>
      </w:rPr>
      <w:t xml:space="preserve"> 8</w:t>
    </w:r>
    <w:r w:rsidRPr="000A3262">
      <w:rPr>
        <w:rFonts w:ascii="Arial" w:hAnsi="Arial" w:cs="Arial"/>
        <w:sz w:val="20"/>
        <w:szCs w:val="20"/>
        <w:lang w:val="es-PR"/>
      </w:rPr>
      <w:tab/>
    </w:r>
    <w:r w:rsidRPr="000A3262">
      <w:rPr>
        <w:rFonts w:ascii="Arial" w:hAnsi="Arial" w:cs="Arial"/>
        <w:b/>
        <w:sz w:val="20"/>
        <w:szCs w:val="20"/>
      </w:rPr>
      <w:sym w:font="Wingdings" w:char="F0A8"/>
    </w:r>
    <w:r w:rsidRPr="000A3262">
      <w:rPr>
        <w:rFonts w:ascii="Arial" w:hAnsi="Arial" w:cs="Arial"/>
        <w:sz w:val="20"/>
        <w:szCs w:val="20"/>
        <w:lang w:val="es-PR"/>
      </w:rPr>
      <w:t xml:space="preserve"> 9</w:t>
    </w:r>
    <w:r w:rsidRPr="000A3262">
      <w:rPr>
        <w:rFonts w:ascii="Arial" w:hAnsi="Arial" w:cs="Arial"/>
        <w:sz w:val="20"/>
        <w:szCs w:val="20"/>
        <w:lang w:val="es-PR"/>
      </w:rPr>
      <w:tab/>
    </w:r>
    <w:r w:rsidRPr="000A3262">
      <w:rPr>
        <w:rFonts w:ascii="Arial" w:hAnsi="Arial" w:cs="Arial"/>
        <w:b/>
        <w:sz w:val="20"/>
        <w:szCs w:val="20"/>
      </w:rPr>
      <w:sym w:font="Wingdings" w:char="F0A8"/>
    </w:r>
    <w:r w:rsidRPr="000A3262">
      <w:rPr>
        <w:rFonts w:ascii="Arial" w:hAnsi="Arial" w:cs="Arial"/>
        <w:b/>
        <w:sz w:val="20"/>
        <w:szCs w:val="20"/>
        <w:lang w:val="es-PR"/>
      </w:rPr>
      <w:t xml:space="preserve"> </w:t>
    </w:r>
    <w:r w:rsidRPr="000A3262">
      <w:rPr>
        <w:rFonts w:ascii="Arial" w:hAnsi="Arial" w:cs="Arial"/>
        <w:sz w:val="20"/>
        <w:szCs w:val="20"/>
        <w:lang w:val="es-PR"/>
      </w:rPr>
      <w:t>10</w:t>
    </w:r>
    <w:r w:rsidRPr="000A3262">
      <w:rPr>
        <w:rFonts w:ascii="Arial" w:hAnsi="Arial" w:cs="Arial"/>
        <w:sz w:val="20"/>
        <w:szCs w:val="20"/>
        <w:lang w:val="es-PR"/>
      </w:rPr>
      <w:tab/>
    </w:r>
    <w:r w:rsidRPr="000A3262">
      <w:rPr>
        <w:rFonts w:ascii="Arial" w:hAnsi="Arial" w:cs="Arial"/>
        <w:b/>
        <w:sz w:val="20"/>
        <w:szCs w:val="20"/>
      </w:rPr>
      <w:sym w:font="Wingdings" w:char="F0A8"/>
    </w:r>
    <w:r w:rsidRPr="000A3262">
      <w:rPr>
        <w:rFonts w:ascii="Arial" w:hAnsi="Arial" w:cs="Arial"/>
        <w:sz w:val="20"/>
        <w:szCs w:val="20"/>
        <w:lang w:val="es-PR"/>
      </w:rPr>
      <w:t xml:space="preserve"> 11</w:t>
    </w:r>
    <w:r w:rsidRPr="000A3262">
      <w:rPr>
        <w:rFonts w:ascii="Arial" w:hAnsi="Arial" w:cs="Arial"/>
        <w:sz w:val="20"/>
        <w:szCs w:val="20"/>
        <w:lang w:val="es-PR"/>
      </w:rPr>
      <w:tab/>
    </w:r>
    <w:r w:rsidRPr="000A3262">
      <w:rPr>
        <w:rFonts w:ascii="Arial" w:hAnsi="Arial" w:cs="Arial"/>
        <w:b/>
        <w:sz w:val="20"/>
        <w:szCs w:val="20"/>
      </w:rPr>
      <w:sym w:font="Wingdings" w:char="F0A8"/>
    </w:r>
    <w:r w:rsidRPr="000A3262">
      <w:rPr>
        <w:rFonts w:ascii="Arial" w:hAnsi="Arial" w:cs="Arial"/>
        <w:sz w:val="20"/>
        <w:szCs w:val="20"/>
        <w:lang w:val="es-PR"/>
      </w:rPr>
      <w:t xml:space="preserve"> 12</w:t>
    </w:r>
  </w:p>
  <w:p w:rsidR="005D4E6F" w:rsidRPr="000A3262" w:rsidRDefault="005D4E6F" w:rsidP="005D4E6F">
    <w:pPr>
      <w:spacing w:after="0" w:line="240" w:lineRule="auto"/>
      <w:rPr>
        <w:rFonts w:ascii="Arial" w:hAnsi="Arial" w:cs="Arial"/>
        <w:sz w:val="20"/>
        <w:szCs w:val="20"/>
        <w:lang w:val="es-PR"/>
      </w:rPr>
    </w:pPr>
    <w:r w:rsidRPr="000A3262">
      <w:rPr>
        <w:rFonts w:ascii="Arial" w:hAnsi="Arial" w:cs="Arial"/>
        <w:b/>
        <w:sz w:val="20"/>
        <w:szCs w:val="20"/>
        <w:lang w:val="es-PR"/>
      </w:rPr>
      <w:t>Tema Transversal</w:t>
    </w:r>
    <w:r w:rsidRPr="000A3262">
      <w:rPr>
        <w:rFonts w:ascii="Arial" w:hAnsi="Arial" w:cs="Arial"/>
        <w:sz w:val="20"/>
        <w:szCs w:val="20"/>
        <w:lang w:val="es-PR"/>
      </w:rPr>
      <w:t xml:space="preserve">: </w:t>
    </w:r>
    <w:r w:rsidRPr="000A3262">
      <w:rPr>
        <w:rFonts w:ascii="Arial" w:hAnsi="Arial" w:cs="Arial"/>
        <w:sz w:val="20"/>
        <w:szCs w:val="20"/>
      </w:rPr>
      <w:sym w:font="Wingdings" w:char="F0A8"/>
    </w:r>
    <w:r w:rsidRPr="000A3262">
      <w:rPr>
        <w:rFonts w:ascii="Arial" w:hAnsi="Arial" w:cs="Arial"/>
        <w:sz w:val="20"/>
        <w:szCs w:val="20"/>
        <w:lang w:val="es-PR"/>
      </w:rPr>
      <w:t xml:space="preserve"> Identidad Cultural</w:t>
    </w:r>
    <w:r w:rsidRPr="000A3262">
      <w:rPr>
        <w:rFonts w:ascii="Arial" w:hAnsi="Arial" w:cs="Arial"/>
        <w:sz w:val="20"/>
        <w:szCs w:val="20"/>
        <w:lang w:val="es-PR"/>
      </w:rPr>
      <w:tab/>
    </w:r>
    <w:r w:rsidRPr="000A3262">
      <w:rPr>
        <w:rFonts w:ascii="Arial" w:hAnsi="Arial" w:cs="Arial"/>
        <w:sz w:val="20"/>
        <w:szCs w:val="20"/>
      </w:rPr>
      <w:sym w:font="Wingdings" w:char="F0A8"/>
    </w:r>
    <w:r w:rsidRPr="000A3262">
      <w:rPr>
        <w:rFonts w:ascii="Arial" w:hAnsi="Arial" w:cs="Arial"/>
        <w:sz w:val="20"/>
        <w:szCs w:val="20"/>
        <w:lang w:val="es-PR"/>
      </w:rPr>
      <w:t xml:space="preserve"> Educación Cívica y Ética </w:t>
    </w:r>
    <w:r w:rsidRPr="000A3262">
      <w:rPr>
        <w:rFonts w:ascii="Arial" w:hAnsi="Arial" w:cs="Arial"/>
        <w:sz w:val="20"/>
        <w:szCs w:val="20"/>
        <w:lang w:val="es-PR"/>
      </w:rPr>
      <w:tab/>
    </w:r>
    <w:r w:rsidRPr="000A3262">
      <w:rPr>
        <w:rFonts w:ascii="Arial" w:hAnsi="Arial" w:cs="Arial"/>
        <w:sz w:val="20"/>
        <w:szCs w:val="20"/>
      </w:rPr>
      <w:sym w:font="Wingdings" w:char="F0A8"/>
    </w:r>
    <w:r w:rsidRPr="000A3262">
      <w:rPr>
        <w:rFonts w:ascii="Arial" w:hAnsi="Arial" w:cs="Arial"/>
        <w:sz w:val="20"/>
        <w:szCs w:val="20"/>
        <w:lang w:val="es-PR"/>
      </w:rPr>
      <w:t xml:space="preserve"> Educación para la Paz</w:t>
    </w:r>
    <w:r w:rsidRPr="000A3262">
      <w:rPr>
        <w:rFonts w:ascii="Arial" w:hAnsi="Arial" w:cs="Arial"/>
        <w:sz w:val="20"/>
        <w:szCs w:val="20"/>
        <w:lang w:val="es-PR"/>
      </w:rPr>
      <w:tab/>
    </w:r>
    <w:r w:rsidRPr="000A3262">
      <w:rPr>
        <w:rFonts w:ascii="Arial" w:hAnsi="Arial" w:cs="Arial"/>
        <w:sz w:val="20"/>
        <w:szCs w:val="20"/>
      </w:rPr>
      <w:sym w:font="Wingdings" w:char="F0A8"/>
    </w:r>
    <w:r w:rsidRPr="000A3262">
      <w:rPr>
        <w:rFonts w:ascii="Arial" w:hAnsi="Arial" w:cs="Arial"/>
        <w:sz w:val="20"/>
        <w:szCs w:val="20"/>
        <w:lang w:val="es-PR"/>
      </w:rPr>
      <w:t xml:space="preserve"> Educación Ambiental </w:t>
    </w:r>
    <w:r w:rsidRPr="000A3262">
      <w:rPr>
        <w:rFonts w:ascii="Arial" w:hAnsi="Arial" w:cs="Arial"/>
        <w:sz w:val="20"/>
        <w:szCs w:val="20"/>
      </w:rPr>
      <w:sym w:font="Wingdings" w:char="F0A8"/>
    </w:r>
    <w:r w:rsidRPr="000A3262">
      <w:rPr>
        <w:rFonts w:ascii="Arial" w:hAnsi="Arial" w:cs="Arial"/>
        <w:sz w:val="20"/>
        <w:szCs w:val="20"/>
        <w:lang w:val="es-PR"/>
      </w:rPr>
      <w:t xml:space="preserve"> Tecnología y Educación  </w:t>
    </w:r>
    <w:r w:rsidRPr="000A3262">
      <w:rPr>
        <w:rFonts w:ascii="Arial" w:hAnsi="Arial" w:cs="Arial"/>
        <w:sz w:val="20"/>
        <w:szCs w:val="20"/>
      </w:rPr>
      <w:sym w:font="Wingdings" w:char="F0A8"/>
    </w:r>
    <w:r w:rsidRPr="000A3262">
      <w:rPr>
        <w:rFonts w:ascii="Arial" w:hAnsi="Arial" w:cs="Arial"/>
        <w:sz w:val="20"/>
        <w:szCs w:val="20"/>
        <w:lang w:val="es-PR"/>
      </w:rPr>
      <w:t xml:space="preserve"> Educación para el Trabajo</w:t>
    </w:r>
  </w:p>
  <w:p w:rsidR="00BA36AB" w:rsidRPr="000A3262" w:rsidRDefault="005D4E6F" w:rsidP="00EF026A">
    <w:pPr>
      <w:tabs>
        <w:tab w:val="left" w:pos="14400"/>
      </w:tabs>
      <w:spacing w:line="240" w:lineRule="auto"/>
      <w:rPr>
        <w:rFonts w:ascii="Arial" w:hAnsi="Arial" w:cs="Arial"/>
        <w:sz w:val="20"/>
        <w:szCs w:val="20"/>
        <w:lang w:val="es-PR"/>
      </w:rPr>
    </w:pPr>
    <w:r w:rsidRPr="000A3262">
      <w:rPr>
        <w:rFonts w:ascii="Arial" w:hAnsi="Arial" w:cs="Arial"/>
        <w:b/>
        <w:sz w:val="20"/>
        <w:szCs w:val="20"/>
        <w:lang w:val="es-PR"/>
      </w:rPr>
      <w:t>Integración:</w:t>
    </w:r>
    <w:r w:rsidRPr="000A3262">
      <w:rPr>
        <w:rFonts w:ascii="Arial" w:hAnsi="Arial" w:cs="Arial"/>
        <w:sz w:val="20"/>
        <w:szCs w:val="20"/>
        <w:lang w:val="es-PR"/>
      </w:rPr>
      <w:t xml:space="preserve"> </w:t>
    </w:r>
    <w:r w:rsidRPr="000A3262">
      <w:rPr>
        <w:rFonts w:ascii="Arial" w:hAnsi="Arial" w:cs="Arial"/>
        <w:b/>
        <w:sz w:val="20"/>
        <w:szCs w:val="20"/>
      </w:rPr>
      <w:sym w:font="Wingdings" w:char="F0A8"/>
    </w:r>
    <w:r w:rsidRPr="000A3262">
      <w:rPr>
        <w:rFonts w:ascii="Arial" w:hAnsi="Arial" w:cs="Arial"/>
        <w:b/>
        <w:sz w:val="20"/>
        <w:szCs w:val="20"/>
        <w:lang w:val="es-PR"/>
      </w:rPr>
      <w:t xml:space="preserve"> </w:t>
    </w:r>
    <w:r w:rsidRPr="000A3262">
      <w:rPr>
        <w:rFonts w:ascii="Arial" w:hAnsi="Arial" w:cs="Arial"/>
        <w:sz w:val="20"/>
        <w:szCs w:val="20"/>
        <w:lang w:val="es-PR"/>
      </w:rPr>
      <w:t xml:space="preserve">Español  </w:t>
    </w:r>
    <w:r w:rsidRPr="000A3262">
      <w:rPr>
        <w:rFonts w:ascii="Arial" w:hAnsi="Arial" w:cs="Arial"/>
        <w:b/>
        <w:sz w:val="20"/>
        <w:szCs w:val="20"/>
      </w:rPr>
      <w:sym w:font="Wingdings" w:char="F0A8"/>
    </w:r>
    <w:r w:rsidRPr="000A3262">
      <w:rPr>
        <w:rFonts w:ascii="Arial" w:hAnsi="Arial" w:cs="Arial"/>
        <w:sz w:val="20"/>
        <w:szCs w:val="20"/>
        <w:lang w:val="es-PR"/>
      </w:rPr>
      <w:t xml:space="preserve"> Inglés   </w:t>
    </w:r>
    <w:r w:rsidRPr="000A3262">
      <w:rPr>
        <w:rFonts w:ascii="Arial" w:hAnsi="Arial" w:cs="Arial"/>
        <w:b/>
        <w:sz w:val="20"/>
        <w:szCs w:val="20"/>
      </w:rPr>
      <w:sym w:font="Wingdings" w:char="F0A8"/>
    </w:r>
    <w:r w:rsidRPr="000A3262">
      <w:rPr>
        <w:rFonts w:ascii="Arial" w:hAnsi="Arial" w:cs="Arial"/>
        <w:sz w:val="20"/>
        <w:szCs w:val="20"/>
        <w:lang w:val="es-PR"/>
      </w:rPr>
      <w:t xml:space="preserve"> Estudios Sociales  </w:t>
    </w:r>
    <w:r w:rsidRPr="000A3262">
      <w:rPr>
        <w:rFonts w:ascii="Arial" w:hAnsi="Arial" w:cs="Arial"/>
        <w:b/>
        <w:sz w:val="20"/>
        <w:szCs w:val="20"/>
      </w:rPr>
      <w:sym w:font="Wingdings" w:char="F0A8"/>
    </w:r>
    <w:r w:rsidRPr="000A3262">
      <w:rPr>
        <w:rFonts w:ascii="Arial" w:hAnsi="Arial" w:cs="Arial"/>
        <w:sz w:val="20"/>
        <w:szCs w:val="20"/>
        <w:lang w:val="es-PR"/>
      </w:rPr>
      <w:t xml:space="preserve">Ciencia  </w:t>
    </w:r>
    <w:r w:rsidRPr="000A3262">
      <w:rPr>
        <w:rFonts w:ascii="Arial" w:hAnsi="Arial" w:cs="Arial"/>
        <w:b/>
        <w:sz w:val="20"/>
        <w:szCs w:val="20"/>
      </w:rPr>
      <w:sym w:font="Wingdings" w:char="F0A8"/>
    </w:r>
    <w:r w:rsidRPr="000A3262">
      <w:rPr>
        <w:rFonts w:ascii="Arial" w:hAnsi="Arial" w:cs="Arial"/>
        <w:sz w:val="20"/>
        <w:szCs w:val="20"/>
        <w:lang w:val="es-PR"/>
      </w:rPr>
      <w:t xml:space="preserve"> Matemáticas  </w:t>
    </w:r>
    <w:r w:rsidRPr="000A3262">
      <w:rPr>
        <w:rFonts w:ascii="Arial" w:hAnsi="Arial" w:cs="Arial"/>
        <w:b/>
        <w:sz w:val="20"/>
        <w:szCs w:val="20"/>
      </w:rPr>
      <w:sym w:font="Wingdings" w:char="F0A8"/>
    </w:r>
    <w:r w:rsidRPr="000A3262">
      <w:rPr>
        <w:rFonts w:ascii="Arial" w:hAnsi="Arial" w:cs="Arial"/>
        <w:b/>
        <w:sz w:val="20"/>
        <w:szCs w:val="20"/>
        <w:lang w:val="es-PR"/>
      </w:rPr>
      <w:t xml:space="preserve"> </w:t>
    </w:r>
    <w:r w:rsidRPr="000A3262">
      <w:rPr>
        <w:rFonts w:ascii="Arial" w:hAnsi="Arial" w:cs="Arial"/>
        <w:sz w:val="20"/>
        <w:szCs w:val="20"/>
        <w:lang w:val="es-PR"/>
      </w:rPr>
      <w:t xml:space="preserve">Bellas Artes  </w:t>
    </w:r>
    <w:r w:rsidRPr="000A3262">
      <w:rPr>
        <w:rFonts w:ascii="Arial" w:hAnsi="Arial" w:cs="Arial"/>
        <w:b/>
        <w:sz w:val="20"/>
        <w:szCs w:val="20"/>
      </w:rPr>
      <w:sym w:font="Wingdings" w:char="F0A8"/>
    </w:r>
    <w:r w:rsidRPr="000A3262">
      <w:rPr>
        <w:rFonts w:ascii="Arial" w:hAnsi="Arial" w:cs="Arial"/>
        <w:b/>
        <w:sz w:val="20"/>
        <w:szCs w:val="20"/>
        <w:lang w:val="es-PR"/>
      </w:rPr>
      <w:t xml:space="preserve"> </w:t>
    </w:r>
    <w:r w:rsidRPr="000A3262">
      <w:rPr>
        <w:rFonts w:ascii="Arial" w:hAnsi="Arial" w:cs="Arial"/>
        <w:sz w:val="20"/>
        <w:szCs w:val="20"/>
        <w:lang w:val="es-PR"/>
      </w:rPr>
      <w:t xml:space="preserve">Educación Física  </w:t>
    </w:r>
    <w:r w:rsidRPr="000A3262">
      <w:rPr>
        <w:rFonts w:ascii="Arial" w:hAnsi="Arial" w:cs="Arial"/>
        <w:b/>
        <w:sz w:val="20"/>
        <w:szCs w:val="20"/>
      </w:rPr>
      <w:sym w:font="Wingdings" w:char="F0A8"/>
    </w:r>
    <w:r w:rsidRPr="000A3262">
      <w:rPr>
        <w:rFonts w:ascii="Arial" w:hAnsi="Arial" w:cs="Arial"/>
        <w:b/>
        <w:sz w:val="20"/>
        <w:szCs w:val="20"/>
        <w:lang w:val="es-PR"/>
      </w:rPr>
      <w:t xml:space="preserve"> </w:t>
    </w:r>
    <w:r w:rsidRPr="000A3262">
      <w:rPr>
        <w:rFonts w:ascii="Arial" w:hAnsi="Arial" w:cs="Arial"/>
        <w:sz w:val="20"/>
        <w:szCs w:val="20"/>
        <w:lang w:val="es-PR"/>
      </w:rPr>
      <w:t xml:space="preserve">Salud Escolar  </w:t>
    </w:r>
    <w:r w:rsidRPr="000A3262">
      <w:rPr>
        <w:rFonts w:ascii="Arial" w:hAnsi="Arial" w:cs="Arial"/>
        <w:b/>
        <w:sz w:val="20"/>
        <w:szCs w:val="20"/>
      </w:rPr>
      <w:sym w:font="Wingdings" w:char="F0A8"/>
    </w:r>
    <w:r w:rsidRPr="000A3262">
      <w:rPr>
        <w:rFonts w:ascii="Arial" w:hAnsi="Arial" w:cs="Arial"/>
        <w:sz w:val="20"/>
        <w:szCs w:val="20"/>
        <w:lang w:val="es-PR"/>
      </w:rPr>
      <w:t xml:space="preserve"> Tecnología </w:t>
    </w:r>
    <w:r w:rsidRPr="000A3262">
      <w:rPr>
        <w:rFonts w:ascii="Arial" w:hAnsi="Arial" w:cs="Arial"/>
        <w:b/>
        <w:sz w:val="20"/>
        <w:szCs w:val="20"/>
      </w:rPr>
      <w:sym w:font="Wingdings" w:char="F0A8"/>
    </w:r>
    <w:r w:rsidRPr="000A3262">
      <w:rPr>
        <w:rFonts w:ascii="Arial" w:hAnsi="Arial" w:cs="Arial"/>
        <w:sz w:val="20"/>
        <w:szCs w:val="20"/>
        <w:lang w:val="es-PR"/>
      </w:rPr>
      <w:t xml:space="preserve"> Bibliotecas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F221E"/>
    <w:multiLevelType w:val="hybridMultilevel"/>
    <w:tmpl w:val="FE546D4E"/>
    <w:lvl w:ilvl="0" w:tplc="E28CC0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7260CA"/>
    <w:multiLevelType w:val="hybridMultilevel"/>
    <w:tmpl w:val="D6A885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1128EB"/>
    <w:multiLevelType w:val="hybridMultilevel"/>
    <w:tmpl w:val="E67E2CB0"/>
    <w:lvl w:ilvl="0" w:tplc="04090001">
      <w:start w:val="1"/>
      <w:numFmt w:val="bullet"/>
      <w:lvlText w:val=""/>
      <w:lvlJc w:val="left"/>
      <w:pPr>
        <w:ind w:left="316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36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756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476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196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16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36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356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076" w:hanging="360"/>
      </w:pPr>
      <w:rPr>
        <w:rFonts w:ascii="Wingdings" w:hAnsi="Wingdings" w:hint="default"/>
      </w:rPr>
    </w:lvl>
  </w:abstractNum>
  <w:abstractNum w:abstractNumId="3">
    <w:nsid w:val="17704CE0"/>
    <w:multiLevelType w:val="hybridMultilevel"/>
    <w:tmpl w:val="0B260C1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245BD6"/>
    <w:multiLevelType w:val="hybridMultilevel"/>
    <w:tmpl w:val="5B7E8CFA"/>
    <w:lvl w:ilvl="0" w:tplc="8676E8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A1097E4">
      <w:start w:val="1"/>
      <w:numFmt w:val="lowerLetter"/>
      <w:lvlText w:val="%2."/>
      <w:lvlJc w:val="left"/>
      <w:pPr>
        <w:ind w:left="1440" w:hanging="360"/>
      </w:pPr>
    </w:lvl>
    <w:lvl w:ilvl="2" w:tplc="8D462DA0" w:tentative="1">
      <w:start w:val="1"/>
      <w:numFmt w:val="lowerRoman"/>
      <w:lvlText w:val="%3."/>
      <w:lvlJc w:val="right"/>
      <w:pPr>
        <w:ind w:left="2160" w:hanging="180"/>
      </w:pPr>
    </w:lvl>
    <w:lvl w:ilvl="3" w:tplc="BFB636FE" w:tentative="1">
      <w:start w:val="1"/>
      <w:numFmt w:val="decimal"/>
      <w:lvlText w:val="%4."/>
      <w:lvlJc w:val="left"/>
      <w:pPr>
        <w:ind w:left="2880" w:hanging="360"/>
      </w:pPr>
    </w:lvl>
    <w:lvl w:ilvl="4" w:tplc="2B1A0488" w:tentative="1">
      <w:start w:val="1"/>
      <w:numFmt w:val="lowerLetter"/>
      <w:lvlText w:val="%5."/>
      <w:lvlJc w:val="left"/>
      <w:pPr>
        <w:ind w:left="3600" w:hanging="360"/>
      </w:pPr>
    </w:lvl>
    <w:lvl w:ilvl="5" w:tplc="3C72447E" w:tentative="1">
      <w:start w:val="1"/>
      <w:numFmt w:val="lowerRoman"/>
      <w:lvlText w:val="%6."/>
      <w:lvlJc w:val="right"/>
      <w:pPr>
        <w:ind w:left="4320" w:hanging="180"/>
      </w:pPr>
    </w:lvl>
    <w:lvl w:ilvl="6" w:tplc="0C6CF6B2" w:tentative="1">
      <w:start w:val="1"/>
      <w:numFmt w:val="decimal"/>
      <w:lvlText w:val="%7."/>
      <w:lvlJc w:val="left"/>
      <w:pPr>
        <w:ind w:left="5040" w:hanging="360"/>
      </w:pPr>
    </w:lvl>
    <w:lvl w:ilvl="7" w:tplc="B300A634" w:tentative="1">
      <w:start w:val="1"/>
      <w:numFmt w:val="lowerLetter"/>
      <w:lvlText w:val="%8."/>
      <w:lvlJc w:val="left"/>
      <w:pPr>
        <w:ind w:left="5760" w:hanging="360"/>
      </w:pPr>
    </w:lvl>
    <w:lvl w:ilvl="8" w:tplc="882A36F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7C1385"/>
    <w:multiLevelType w:val="hybridMultilevel"/>
    <w:tmpl w:val="599C530A"/>
    <w:lvl w:ilvl="0" w:tplc="AEC4049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8713719"/>
    <w:multiLevelType w:val="hybridMultilevel"/>
    <w:tmpl w:val="5E2C3D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9068E9"/>
    <w:multiLevelType w:val="hybridMultilevel"/>
    <w:tmpl w:val="0106C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6CC790D"/>
    <w:multiLevelType w:val="hybridMultilevel"/>
    <w:tmpl w:val="5DEEC6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A0C1821"/>
    <w:multiLevelType w:val="hybridMultilevel"/>
    <w:tmpl w:val="A2BEBF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EC427F7"/>
    <w:multiLevelType w:val="hybridMultilevel"/>
    <w:tmpl w:val="7AD81D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F252051"/>
    <w:multiLevelType w:val="hybridMultilevel"/>
    <w:tmpl w:val="E3723D04"/>
    <w:lvl w:ilvl="0" w:tplc="AEC4049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F804855"/>
    <w:multiLevelType w:val="hybridMultilevel"/>
    <w:tmpl w:val="55089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B81048"/>
    <w:multiLevelType w:val="hybridMultilevel"/>
    <w:tmpl w:val="93FEFA98"/>
    <w:lvl w:ilvl="0" w:tplc="A9F23D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9B2EBF06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E594F530">
      <w:start w:val="1"/>
      <w:numFmt w:val="lowerRoman"/>
      <w:lvlText w:val="%3."/>
      <w:lvlJc w:val="right"/>
      <w:pPr>
        <w:ind w:left="2520" w:hanging="180"/>
      </w:pPr>
    </w:lvl>
    <w:lvl w:ilvl="3" w:tplc="37CE3830">
      <w:start w:val="1"/>
      <w:numFmt w:val="upperLetter"/>
      <w:lvlText w:val="%4."/>
      <w:lvlJc w:val="left"/>
      <w:pPr>
        <w:ind w:left="3240" w:hanging="360"/>
      </w:pPr>
      <w:rPr>
        <w:rFonts w:hint="default"/>
      </w:rPr>
    </w:lvl>
    <w:lvl w:ilvl="4" w:tplc="E1646402" w:tentative="1">
      <w:start w:val="1"/>
      <w:numFmt w:val="lowerLetter"/>
      <w:lvlText w:val="%5."/>
      <w:lvlJc w:val="left"/>
      <w:pPr>
        <w:ind w:left="3960" w:hanging="360"/>
      </w:pPr>
    </w:lvl>
    <w:lvl w:ilvl="5" w:tplc="F4FCFE24" w:tentative="1">
      <w:start w:val="1"/>
      <w:numFmt w:val="lowerRoman"/>
      <w:lvlText w:val="%6."/>
      <w:lvlJc w:val="right"/>
      <w:pPr>
        <w:ind w:left="4680" w:hanging="180"/>
      </w:pPr>
    </w:lvl>
    <w:lvl w:ilvl="6" w:tplc="5BF09904" w:tentative="1">
      <w:start w:val="1"/>
      <w:numFmt w:val="decimal"/>
      <w:lvlText w:val="%7."/>
      <w:lvlJc w:val="left"/>
      <w:pPr>
        <w:ind w:left="5400" w:hanging="360"/>
      </w:pPr>
    </w:lvl>
    <w:lvl w:ilvl="7" w:tplc="AE687DA0" w:tentative="1">
      <w:start w:val="1"/>
      <w:numFmt w:val="lowerLetter"/>
      <w:lvlText w:val="%8."/>
      <w:lvlJc w:val="left"/>
      <w:pPr>
        <w:ind w:left="6120" w:hanging="360"/>
      </w:pPr>
    </w:lvl>
    <w:lvl w:ilvl="8" w:tplc="EF2C320C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5BB47B6"/>
    <w:multiLevelType w:val="hybridMultilevel"/>
    <w:tmpl w:val="8F3C6E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C675C7C"/>
    <w:multiLevelType w:val="hybridMultilevel"/>
    <w:tmpl w:val="E78A5B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EAB36BD"/>
    <w:multiLevelType w:val="hybridMultilevel"/>
    <w:tmpl w:val="539ABC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322CB8"/>
    <w:multiLevelType w:val="hybridMultilevel"/>
    <w:tmpl w:val="B8484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B730695"/>
    <w:multiLevelType w:val="hybridMultilevel"/>
    <w:tmpl w:val="1CF8A290"/>
    <w:lvl w:ilvl="0" w:tplc="675231D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1570FE1"/>
    <w:multiLevelType w:val="hybridMultilevel"/>
    <w:tmpl w:val="C09C9762"/>
    <w:lvl w:ilvl="0" w:tplc="AEC4049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19B4E0A"/>
    <w:multiLevelType w:val="hybridMultilevel"/>
    <w:tmpl w:val="42CACE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06D53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755A64CA" w:tentative="1">
      <w:start w:val="1"/>
      <w:numFmt w:val="lowerRoman"/>
      <w:lvlText w:val="%3."/>
      <w:lvlJc w:val="right"/>
      <w:pPr>
        <w:ind w:left="2160" w:hanging="180"/>
      </w:pPr>
    </w:lvl>
    <w:lvl w:ilvl="3" w:tplc="058E6FAA" w:tentative="1">
      <w:start w:val="1"/>
      <w:numFmt w:val="decimal"/>
      <w:lvlText w:val="%4."/>
      <w:lvlJc w:val="left"/>
      <w:pPr>
        <w:ind w:left="2880" w:hanging="360"/>
      </w:pPr>
    </w:lvl>
    <w:lvl w:ilvl="4" w:tplc="33604DA4" w:tentative="1">
      <w:start w:val="1"/>
      <w:numFmt w:val="lowerLetter"/>
      <w:lvlText w:val="%5."/>
      <w:lvlJc w:val="left"/>
      <w:pPr>
        <w:ind w:left="3600" w:hanging="360"/>
      </w:pPr>
    </w:lvl>
    <w:lvl w:ilvl="5" w:tplc="DF068B42" w:tentative="1">
      <w:start w:val="1"/>
      <w:numFmt w:val="lowerRoman"/>
      <w:lvlText w:val="%6."/>
      <w:lvlJc w:val="right"/>
      <w:pPr>
        <w:ind w:left="4320" w:hanging="180"/>
      </w:pPr>
    </w:lvl>
    <w:lvl w:ilvl="6" w:tplc="FAB8EC4E" w:tentative="1">
      <w:start w:val="1"/>
      <w:numFmt w:val="decimal"/>
      <w:lvlText w:val="%7."/>
      <w:lvlJc w:val="left"/>
      <w:pPr>
        <w:ind w:left="5040" w:hanging="360"/>
      </w:pPr>
    </w:lvl>
    <w:lvl w:ilvl="7" w:tplc="2BFE3BF8" w:tentative="1">
      <w:start w:val="1"/>
      <w:numFmt w:val="lowerLetter"/>
      <w:lvlText w:val="%8."/>
      <w:lvlJc w:val="left"/>
      <w:pPr>
        <w:ind w:left="5760" w:hanging="360"/>
      </w:pPr>
    </w:lvl>
    <w:lvl w:ilvl="8" w:tplc="20F2343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92C0626"/>
    <w:multiLevelType w:val="hybridMultilevel"/>
    <w:tmpl w:val="539E4616"/>
    <w:lvl w:ilvl="0" w:tplc="0409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22">
    <w:nsid w:val="71CD2423"/>
    <w:multiLevelType w:val="hybridMultilevel"/>
    <w:tmpl w:val="E806DD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D96D15"/>
    <w:multiLevelType w:val="hybridMultilevel"/>
    <w:tmpl w:val="8E9C68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48C7BDC"/>
    <w:multiLevelType w:val="hybridMultilevel"/>
    <w:tmpl w:val="EBDAC0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A5272E7"/>
    <w:multiLevelType w:val="hybridMultilevel"/>
    <w:tmpl w:val="B82E70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B106414"/>
    <w:multiLevelType w:val="hybridMultilevel"/>
    <w:tmpl w:val="2B2EE0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alibri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alibri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alibri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7C11590A"/>
    <w:multiLevelType w:val="hybridMultilevel"/>
    <w:tmpl w:val="709465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6"/>
  </w:num>
  <w:num w:numId="3">
    <w:abstractNumId w:val="12"/>
  </w:num>
  <w:num w:numId="4">
    <w:abstractNumId w:val="7"/>
  </w:num>
  <w:num w:numId="5">
    <w:abstractNumId w:val="14"/>
  </w:num>
  <w:num w:numId="6">
    <w:abstractNumId w:val="8"/>
  </w:num>
  <w:num w:numId="7">
    <w:abstractNumId w:val="17"/>
  </w:num>
  <w:num w:numId="8">
    <w:abstractNumId w:val="10"/>
  </w:num>
  <w:num w:numId="9">
    <w:abstractNumId w:val="1"/>
  </w:num>
  <w:num w:numId="10">
    <w:abstractNumId w:val="26"/>
  </w:num>
  <w:num w:numId="11">
    <w:abstractNumId w:val="22"/>
  </w:num>
  <w:num w:numId="12">
    <w:abstractNumId w:val="18"/>
  </w:num>
  <w:num w:numId="13">
    <w:abstractNumId w:val="24"/>
  </w:num>
  <w:num w:numId="14">
    <w:abstractNumId w:val="13"/>
  </w:num>
  <w:num w:numId="15">
    <w:abstractNumId w:val="20"/>
  </w:num>
  <w:num w:numId="16">
    <w:abstractNumId w:val="27"/>
  </w:num>
  <w:num w:numId="17">
    <w:abstractNumId w:val="15"/>
  </w:num>
  <w:num w:numId="18">
    <w:abstractNumId w:val="6"/>
  </w:num>
  <w:num w:numId="19">
    <w:abstractNumId w:val="3"/>
  </w:num>
  <w:num w:numId="20">
    <w:abstractNumId w:val="21"/>
  </w:num>
  <w:num w:numId="21">
    <w:abstractNumId w:val="4"/>
  </w:num>
  <w:num w:numId="22">
    <w:abstractNumId w:val="11"/>
  </w:num>
  <w:num w:numId="23">
    <w:abstractNumId w:val="0"/>
  </w:num>
  <w:num w:numId="24">
    <w:abstractNumId w:val="19"/>
  </w:num>
  <w:num w:numId="25">
    <w:abstractNumId w:val="25"/>
  </w:num>
  <w:num w:numId="26">
    <w:abstractNumId w:val="9"/>
  </w:num>
  <w:num w:numId="27">
    <w:abstractNumId w:val="23"/>
  </w:num>
  <w:num w:numId="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767"/>
    <w:rsid w:val="000177EE"/>
    <w:rsid w:val="0002472A"/>
    <w:rsid w:val="000436ED"/>
    <w:rsid w:val="00060CEB"/>
    <w:rsid w:val="00092DEE"/>
    <w:rsid w:val="000A3262"/>
    <w:rsid w:val="000A6CDD"/>
    <w:rsid w:val="000C4375"/>
    <w:rsid w:val="000E7436"/>
    <w:rsid w:val="001134F9"/>
    <w:rsid w:val="00113992"/>
    <w:rsid w:val="00115C61"/>
    <w:rsid w:val="00126314"/>
    <w:rsid w:val="001434DD"/>
    <w:rsid w:val="001460D1"/>
    <w:rsid w:val="00151C36"/>
    <w:rsid w:val="001824DD"/>
    <w:rsid w:val="001862A4"/>
    <w:rsid w:val="00190254"/>
    <w:rsid w:val="001906B2"/>
    <w:rsid w:val="00196517"/>
    <w:rsid w:val="001A5767"/>
    <w:rsid w:val="001A6CCA"/>
    <w:rsid w:val="001C3F63"/>
    <w:rsid w:val="001D3DBA"/>
    <w:rsid w:val="001D5FB4"/>
    <w:rsid w:val="001F3064"/>
    <w:rsid w:val="0020760F"/>
    <w:rsid w:val="002166A1"/>
    <w:rsid w:val="00216AAF"/>
    <w:rsid w:val="00221E77"/>
    <w:rsid w:val="002231FE"/>
    <w:rsid w:val="002236E7"/>
    <w:rsid w:val="00240251"/>
    <w:rsid w:val="00257379"/>
    <w:rsid w:val="00263632"/>
    <w:rsid w:val="00265A80"/>
    <w:rsid w:val="00281E39"/>
    <w:rsid w:val="00283A63"/>
    <w:rsid w:val="002C784A"/>
    <w:rsid w:val="002F3DEC"/>
    <w:rsid w:val="00302A37"/>
    <w:rsid w:val="00316E21"/>
    <w:rsid w:val="0033768D"/>
    <w:rsid w:val="00344CE6"/>
    <w:rsid w:val="003A4EB9"/>
    <w:rsid w:val="003C1704"/>
    <w:rsid w:val="003C7846"/>
    <w:rsid w:val="00434291"/>
    <w:rsid w:val="00441920"/>
    <w:rsid w:val="00443049"/>
    <w:rsid w:val="00466F08"/>
    <w:rsid w:val="00491088"/>
    <w:rsid w:val="00493639"/>
    <w:rsid w:val="004A2298"/>
    <w:rsid w:val="004A56FF"/>
    <w:rsid w:val="004B6A06"/>
    <w:rsid w:val="004C746C"/>
    <w:rsid w:val="004D7DB1"/>
    <w:rsid w:val="00505B40"/>
    <w:rsid w:val="0053647A"/>
    <w:rsid w:val="005632D1"/>
    <w:rsid w:val="00566474"/>
    <w:rsid w:val="00586D3C"/>
    <w:rsid w:val="005B2D81"/>
    <w:rsid w:val="005B7103"/>
    <w:rsid w:val="005D0A37"/>
    <w:rsid w:val="005D4E6F"/>
    <w:rsid w:val="005F10A3"/>
    <w:rsid w:val="005F7CB0"/>
    <w:rsid w:val="00606A6C"/>
    <w:rsid w:val="00614693"/>
    <w:rsid w:val="00636FD0"/>
    <w:rsid w:val="006378F6"/>
    <w:rsid w:val="00660EF8"/>
    <w:rsid w:val="00665CEB"/>
    <w:rsid w:val="0066651E"/>
    <w:rsid w:val="00672D76"/>
    <w:rsid w:val="00684EDA"/>
    <w:rsid w:val="006870F4"/>
    <w:rsid w:val="00687ADD"/>
    <w:rsid w:val="006B5EAC"/>
    <w:rsid w:val="006B5FE0"/>
    <w:rsid w:val="006C424E"/>
    <w:rsid w:val="00705327"/>
    <w:rsid w:val="0072223F"/>
    <w:rsid w:val="00752A25"/>
    <w:rsid w:val="00753744"/>
    <w:rsid w:val="00755E61"/>
    <w:rsid w:val="00792BA1"/>
    <w:rsid w:val="007C556E"/>
    <w:rsid w:val="007E50F6"/>
    <w:rsid w:val="007F3071"/>
    <w:rsid w:val="008025D9"/>
    <w:rsid w:val="00802889"/>
    <w:rsid w:val="00827C5A"/>
    <w:rsid w:val="008327B0"/>
    <w:rsid w:val="00833ADE"/>
    <w:rsid w:val="00846FF2"/>
    <w:rsid w:val="00873E62"/>
    <w:rsid w:val="0087495B"/>
    <w:rsid w:val="00890B16"/>
    <w:rsid w:val="008A3C64"/>
    <w:rsid w:val="008B1439"/>
    <w:rsid w:val="008C02C5"/>
    <w:rsid w:val="008D564A"/>
    <w:rsid w:val="008E069B"/>
    <w:rsid w:val="0090687E"/>
    <w:rsid w:val="0093122A"/>
    <w:rsid w:val="00935B49"/>
    <w:rsid w:val="00985FB3"/>
    <w:rsid w:val="00991EAB"/>
    <w:rsid w:val="009B5126"/>
    <w:rsid w:val="009C44DA"/>
    <w:rsid w:val="009F66FD"/>
    <w:rsid w:val="009F72A3"/>
    <w:rsid w:val="00A07F30"/>
    <w:rsid w:val="00A17CF0"/>
    <w:rsid w:val="00A213CA"/>
    <w:rsid w:val="00A41A2D"/>
    <w:rsid w:val="00A57A20"/>
    <w:rsid w:val="00A80587"/>
    <w:rsid w:val="00A83C26"/>
    <w:rsid w:val="00AA053D"/>
    <w:rsid w:val="00AD0B16"/>
    <w:rsid w:val="00AF7669"/>
    <w:rsid w:val="00B01438"/>
    <w:rsid w:val="00B10F01"/>
    <w:rsid w:val="00B25D7B"/>
    <w:rsid w:val="00B35EFF"/>
    <w:rsid w:val="00B36BB5"/>
    <w:rsid w:val="00B50A70"/>
    <w:rsid w:val="00B55167"/>
    <w:rsid w:val="00B97591"/>
    <w:rsid w:val="00BA36AB"/>
    <w:rsid w:val="00BD2053"/>
    <w:rsid w:val="00BD738F"/>
    <w:rsid w:val="00BF5FC1"/>
    <w:rsid w:val="00C24252"/>
    <w:rsid w:val="00C373E8"/>
    <w:rsid w:val="00C57636"/>
    <w:rsid w:val="00C625E3"/>
    <w:rsid w:val="00C86A57"/>
    <w:rsid w:val="00CA0BED"/>
    <w:rsid w:val="00CA6038"/>
    <w:rsid w:val="00CC54A8"/>
    <w:rsid w:val="00CE38D7"/>
    <w:rsid w:val="00CE7580"/>
    <w:rsid w:val="00CF6D1E"/>
    <w:rsid w:val="00D05807"/>
    <w:rsid w:val="00D46003"/>
    <w:rsid w:val="00D529BE"/>
    <w:rsid w:val="00D6149F"/>
    <w:rsid w:val="00DA1830"/>
    <w:rsid w:val="00DC6079"/>
    <w:rsid w:val="00DD4EAE"/>
    <w:rsid w:val="00E16039"/>
    <w:rsid w:val="00E16B04"/>
    <w:rsid w:val="00E306BC"/>
    <w:rsid w:val="00E55D58"/>
    <w:rsid w:val="00E630DA"/>
    <w:rsid w:val="00E6596D"/>
    <w:rsid w:val="00E76F6C"/>
    <w:rsid w:val="00E83928"/>
    <w:rsid w:val="00E86B37"/>
    <w:rsid w:val="00E94078"/>
    <w:rsid w:val="00E9669D"/>
    <w:rsid w:val="00EE2468"/>
    <w:rsid w:val="00EE29E4"/>
    <w:rsid w:val="00EE4B7F"/>
    <w:rsid w:val="00EF026A"/>
    <w:rsid w:val="00F01AC4"/>
    <w:rsid w:val="00F1346E"/>
    <w:rsid w:val="00F13C55"/>
    <w:rsid w:val="00F36DA5"/>
    <w:rsid w:val="00F376B1"/>
    <w:rsid w:val="00F65337"/>
    <w:rsid w:val="00F876C7"/>
    <w:rsid w:val="00F9790B"/>
    <w:rsid w:val="00FA56F2"/>
    <w:rsid w:val="00FB3D89"/>
    <w:rsid w:val="00FF0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3DB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A57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36D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6DA5"/>
  </w:style>
  <w:style w:type="paragraph" w:styleId="Footer">
    <w:name w:val="footer"/>
    <w:basedOn w:val="Normal"/>
    <w:link w:val="FooterChar"/>
    <w:uiPriority w:val="99"/>
    <w:unhideWhenUsed/>
    <w:rsid w:val="00F36D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6DA5"/>
  </w:style>
  <w:style w:type="paragraph" w:styleId="NoSpacing">
    <w:name w:val="No Spacing"/>
    <w:uiPriority w:val="1"/>
    <w:qFormat/>
    <w:rsid w:val="00CC54A8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D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D8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E6596D"/>
    <w:pPr>
      <w:ind w:left="720"/>
      <w:contextualSpacing/>
    </w:pPr>
  </w:style>
  <w:style w:type="paragraph" w:customStyle="1" w:styleId="Body">
    <w:name w:val="Body"/>
    <w:basedOn w:val="Normal"/>
    <w:link w:val="BodyChar"/>
    <w:qFormat/>
    <w:rsid w:val="00E6596D"/>
    <w:pPr>
      <w:autoSpaceDE w:val="0"/>
      <w:autoSpaceDN w:val="0"/>
      <w:adjustRightInd w:val="0"/>
      <w:spacing w:after="240" w:line="240" w:lineRule="auto"/>
    </w:pPr>
    <w:rPr>
      <w:rFonts w:ascii="Calibri" w:eastAsia="Calibri" w:hAnsi="Calibri" w:cs="Times New Roman"/>
    </w:rPr>
  </w:style>
  <w:style w:type="character" w:customStyle="1" w:styleId="BodyChar">
    <w:name w:val="Body Char"/>
    <w:link w:val="Body"/>
    <w:rsid w:val="00E6596D"/>
    <w:rPr>
      <w:rFonts w:ascii="Calibri" w:eastAsia="Calibri" w:hAnsi="Calibri" w:cs="Times New Roman"/>
    </w:rPr>
  </w:style>
  <w:style w:type="character" w:customStyle="1" w:styleId="med11">
    <w:name w:val="med11"/>
    <w:basedOn w:val="DefaultParagraphFont"/>
    <w:rsid w:val="00441920"/>
    <w:rPr>
      <w:sz w:val="18"/>
      <w:szCs w:val="18"/>
    </w:rPr>
  </w:style>
  <w:style w:type="character" w:customStyle="1" w:styleId="ListParagraphChar">
    <w:name w:val="List Paragraph Char"/>
    <w:link w:val="ListParagraph"/>
    <w:uiPriority w:val="34"/>
    <w:rsid w:val="001906B2"/>
  </w:style>
  <w:style w:type="paragraph" w:styleId="TOC1">
    <w:name w:val="toc 1"/>
    <w:basedOn w:val="Normal"/>
    <w:next w:val="Normal"/>
    <w:autoRedefine/>
    <w:uiPriority w:val="39"/>
    <w:unhideWhenUsed/>
    <w:qFormat/>
    <w:rsid w:val="00FB3D89"/>
    <w:pPr>
      <w:tabs>
        <w:tab w:val="right" w:leader="dot" w:pos="9350"/>
      </w:tabs>
      <w:spacing w:after="100" w:line="240" w:lineRule="auto"/>
    </w:pPr>
    <w:rPr>
      <w:rFonts w:ascii="Calibri" w:eastAsia="Times New Roman" w:hAnsi="Calibri" w:cs="Arial"/>
      <w:lang w:bidi="en-US"/>
    </w:rPr>
  </w:style>
  <w:style w:type="paragraph" w:customStyle="1" w:styleId="Default">
    <w:name w:val="Default"/>
    <w:rsid w:val="008C02C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BodytextChar">
    <w:name w:val="Body text Char"/>
    <w:basedOn w:val="DefaultParagraphFont"/>
    <w:link w:val="BodyText1"/>
    <w:locked/>
    <w:rsid w:val="004D7DB1"/>
    <w:rPr>
      <w:rFonts w:ascii="Calibri" w:hAnsi="Calibri" w:cs="Arial"/>
    </w:rPr>
  </w:style>
  <w:style w:type="paragraph" w:customStyle="1" w:styleId="BodyText1">
    <w:name w:val="Body Text1"/>
    <w:basedOn w:val="Normal"/>
    <w:link w:val="BodytextChar"/>
    <w:qFormat/>
    <w:rsid w:val="004D7DB1"/>
    <w:pPr>
      <w:spacing w:after="240" w:line="240" w:lineRule="auto"/>
    </w:pPr>
    <w:rPr>
      <w:rFonts w:ascii="Calibri" w:hAnsi="Calibri" w:cs="Arial"/>
    </w:rPr>
  </w:style>
  <w:style w:type="paragraph" w:customStyle="1" w:styleId="Stage1heading">
    <w:name w:val="Stage 1 heading"/>
    <w:basedOn w:val="Normal"/>
    <w:link w:val="Stage1headingChar"/>
    <w:rsid w:val="00190254"/>
    <w:pPr>
      <w:framePr w:hSpace="180" w:wrap="around" w:vAnchor="page" w:hAnchor="margin" w:y="3061"/>
      <w:tabs>
        <w:tab w:val="left" w:pos="180"/>
      </w:tabs>
      <w:spacing w:after="0" w:line="240" w:lineRule="auto"/>
      <w:jc w:val="center"/>
    </w:pPr>
    <w:rPr>
      <w:rFonts w:ascii="Calibri" w:eastAsia="Times New Roman" w:hAnsi="Calibri" w:cs="Times New Roman"/>
      <w:b/>
      <w:i/>
      <w:color w:val="000000"/>
    </w:rPr>
  </w:style>
  <w:style w:type="character" w:customStyle="1" w:styleId="Stage1headingChar">
    <w:name w:val="Stage 1 heading Char"/>
    <w:link w:val="Stage1heading"/>
    <w:rsid w:val="00190254"/>
    <w:rPr>
      <w:rFonts w:ascii="Calibri" w:eastAsia="Times New Roman" w:hAnsi="Calibri" w:cs="Times New Roman"/>
      <w:b/>
      <w:i/>
      <w:color w:val="000000"/>
    </w:rPr>
  </w:style>
  <w:style w:type="character" w:customStyle="1" w:styleId="Heading1Char">
    <w:name w:val="Heading 1 Char"/>
    <w:basedOn w:val="DefaultParagraphFont"/>
    <w:link w:val="Heading1"/>
    <w:uiPriority w:val="9"/>
    <w:rsid w:val="001D3DB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3DB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A57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36D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6DA5"/>
  </w:style>
  <w:style w:type="paragraph" w:styleId="Footer">
    <w:name w:val="footer"/>
    <w:basedOn w:val="Normal"/>
    <w:link w:val="FooterChar"/>
    <w:uiPriority w:val="99"/>
    <w:unhideWhenUsed/>
    <w:rsid w:val="00F36D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6DA5"/>
  </w:style>
  <w:style w:type="paragraph" w:styleId="NoSpacing">
    <w:name w:val="No Spacing"/>
    <w:uiPriority w:val="1"/>
    <w:qFormat/>
    <w:rsid w:val="00CC54A8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D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D8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E6596D"/>
    <w:pPr>
      <w:ind w:left="720"/>
      <w:contextualSpacing/>
    </w:pPr>
  </w:style>
  <w:style w:type="paragraph" w:customStyle="1" w:styleId="Body">
    <w:name w:val="Body"/>
    <w:basedOn w:val="Normal"/>
    <w:link w:val="BodyChar"/>
    <w:qFormat/>
    <w:rsid w:val="00E6596D"/>
    <w:pPr>
      <w:autoSpaceDE w:val="0"/>
      <w:autoSpaceDN w:val="0"/>
      <w:adjustRightInd w:val="0"/>
      <w:spacing w:after="240" w:line="240" w:lineRule="auto"/>
    </w:pPr>
    <w:rPr>
      <w:rFonts w:ascii="Calibri" w:eastAsia="Calibri" w:hAnsi="Calibri" w:cs="Times New Roman"/>
    </w:rPr>
  </w:style>
  <w:style w:type="character" w:customStyle="1" w:styleId="BodyChar">
    <w:name w:val="Body Char"/>
    <w:link w:val="Body"/>
    <w:rsid w:val="00E6596D"/>
    <w:rPr>
      <w:rFonts w:ascii="Calibri" w:eastAsia="Calibri" w:hAnsi="Calibri" w:cs="Times New Roman"/>
    </w:rPr>
  </w:style>
  <w:style w:type="character" w:customStyle="1" w:styleId="med11">
    <w:name w:val="med11"/>
    <w:basedOn w:val="DefaultParagraphFont"/>
    <w:rsid w:val="00441920"/>
    <w:rPr>
      <w:sz w:val="18"/>
      <w:szCs w:val="18"/>
    </w:rPr>
  </w:style>
  <w:style w:type="character" w:customStyle="1" w:styleId="ListParagraphChar">
    <w:name w:val="List Paragraph Char"/>
    <w:link w:val="ListParagraph"/>
    <w:uiPriority w:val="34"/>
    <w:rsid w:val="001906B2"/>
  </w:style>
  <w:style w:type="paragraph" w:styleId="TOC1">
    <w:name w:val="toc 1"/>
    <w:basedOn w:val="Normal"/>
    <w:next w:val="Normal"/>
    <w:autoRedefine/>
    <w:uiPriority w:val="39"/>
    <w:unhideWhenUsed/>
    <w:qFormat/>
    <w:rsid w:val="00FB3D89"/>
    <w:pPr>
      <w:tabs>
        <w:tab w:val="right" w:leader="dot" w:pos="9350"/>
      </w:tabs>
      <w:spacing w:after="100" w:line="240" w:lineRule="auto"/>
    </w:pPr>
    <w:rPr>
      <w:rFonts w:ascii="Calibri" w:eastAsia="Times New Roman" w:hAnsi="Calibri" w:cs="Arial"/>
      <w:lang w:bidi="en-US"/>
    </w:rPr>
  </w:style>
  <w:style w:type="paragraph" w:customStyle="1" w:styleId="Default">
    <w:name w:val="Default"/>
    <w:rsid w:val="008C02C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BodytextChar">
    <w:name w:val="Body text Char"/>
    <w:basedOn w:val="DefaultParagraphFont"/>
    <w:link w:val="BodyText1"/>
    <w:locked/>
    <w:rsid w:val="004D7DB1"/>
    <w:rPr>
      <w:rFonts w:ascii="Calibri" w:hAnsi="Calibri" w:cs="Arial"/>
    </w:rPr>
  </w:style>
  <w:style w:type="paragraph" w:customStyle="1" w:styleId="BodyText1">
    <w:name w:val="Body Text1"/>
    <w:basedOn w:val="Normal"/>
    <w:link w:val="BodytextChar"/>
    <w:qFormat/>
    <w:rsid w:val="004D7DB1"/>
    <w:pPr>
      <w:spacing w:after="240" w:line="240" w:lineRule="auto"/>
    </w:pPr>
    <w:rPr>
      <w:rFonts w:ascii="Calibri" w:hAnsi="Calibri" w:cs="Arial"/>
    </w:rPr>
  </w:style>
  <w:style w:type="paragraph" w:customStyle="1" w:styleId="Stage1heading">
    <w:name w:val="Stage 1 heading"/>
    <w:basedOn w:val="Normal"/>
    <w:link w:val="Stage1headingChar"/>
    <w:rsid w:val="00190254"/>
    <w:pPr>
      <w:framePr w:hSpace="180" w:wrap="around" w:vAnchor="page" w:hAnchor="margin" w:y="3061"/>
      <w:tabs>
        <w:tab w:val="left" w:pos="180"/>
      </w:tabs>
      <w:spacing w:after="0" w:line="240" w:lineRule="auto"/>
      <w:jc w:val="center"/>
    </w:pPr>
    <w:rPr>
      <w:rFonts w:ascii="Calibri" w:eastAsia="Times New Roman" w:hAnsi="Calibri" w:cs="Times New Roman"/>
      <w:b/>
      <w:i/>
      <w:color w:val="000000"/>
    </w:rPr>
  </w:style>
  <w:style w:type="character" w:customStyle="1" w:styleId="Stage1headingChar">
    <w:name w:val="Stage 1 heading Char"/>
    <w:link w:val="Stage1heading"/>
    <w:rsid w:val="00190254"/>
    <w:rPr>
      <w:rFonts w:ascii="Calibri" w:eastAsia="Times New Roman" w:hAnsi="Calibri" w:cs="Times New Roman"/>
      <w:b/>
      <w:i/>
      <w:color w:val="000000"/>
    </w:rPr>
  </w:style>
  <w:style w:type="character" w:customStyle="1" w:styleId="Heading1Char">
    <w:name w:val="Heading 1 Char"/>
    <w:basedOn w:val="DefaultParagraphFont"/>
    <w:link w:val="Heading1"/>
    <w:uiPriority w:val="9"/>
    <w:rsid w:val="001D3DB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emf"/><Relationship Id="rId18" Type="http://schemas.openxmlformats.org/officeDocument/2006/relationships/customXml" Target="../customXml/item2.xml"/><Relationship Id="rId3" Type="http://schemas.openxmlformats.org/officeDocument/2006/relationships/styles" Target="styles.xml"/><Relationship Id="rId21" Type="http://schemas.openxmlformats.org/officeDocument/2006/relationships/customXml" Target="../customXml/item5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20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wmf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oleObject" Target="embeddings/oleObject1.bin"/><Relationship Id="rId19" Type="http://schemas.openxmlformats.org/officeDocument/2006/relationships/customXml" Target="../customXml/item3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oleObject" Target="embeddings/oleObject3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ANEQXYWM5PSU-30-83</_dlc_DocId>
    <_dlc_DocIdUrl xmlns="52ebaa95-055a-40f0-9bd5-856e088a933c">
      <Url>http://de-moss-002/_layouts/DocIdRedir.aspx?ID=ANEQXYWM5PSU-30-83</Url>
      <Description>ANEQXYWM5PSU-30-83</Description>
    </_dlc_DocIdUrl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299A9516-093E-446B-A7D9-9167840DC77C}"/>
</file>

<file path=customXml/itemProps2.xml><?xml version="1.0" encoding="utf-8"?>
<ds:datastoreItem xmlns:ds="http://schemas.openxmlformats.org/officeDocument/2006/customXml" ds:itemID="{1CBBB1A5-E865-46A0-935F-2122F953C6BC}"/>
</file>

<file path=customXml/itemProps3.xml><?xml version="1.0" encoding="utf-8"?>
<ds:datastoreItem xmlns:ds="http://schemas.openxmlformats.org/officeDocument/2006/customXml" ds:itemID="{59C05A86-7139-4403-A9C8-CF9DC866C6D1}"/>
</file>

<file path=customXml/itemProps4.xml><?xml version="1.0" encoding="utf-8"?>
<ds:datastoreItem xmlns:ds="http://schemas.openxmlformats.org/officeDocument/2006/customXml" ds:itemID="{268625CD-FDFA-4E26-A1B8-912F906926E3}"/>
</file>

<file path=customXml/itemProps5.xml><?xml version="1.0" encoding="utf-8"?>
<ds:datastoreItem xmlns:ds="http://schemas.openxmlformats.org/officeDocument/2006/customXml" ds:itemID="{67233D02-ADEF-4581-B26D-459CC784719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1545</Words>
  <Characters>8813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Gobieno de Puerto Rico</Company>
  <LinksUpToDate>false</LinksUpToDate>
  <CharactersWithSpaces>10338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Betzaida González Ramos</cp:lastModifiedBy>
  <cp:revision>10</cp:revision>
  <cp:lastPrinted>2014-12-12T03:43:00Z</cp:lastPrinted>
  <dcterms:created xsi:type="dcterms:W3CDTF">2014-12-13T20:31:00Z</dcterms:created>
  <dcterms:modified xsi:type="dcterms:W3CDTF">2015-01-14T20:40:00Z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888ff2e3-b9c6-4b2a-81a5-199e099cb4d1</vt:lpwstr>
  </property>
</Properties>
</file>